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3" w:rsidRDefault="00B25820">
      <w:pPr>
        <w:pStyle w:val="Fisatitlu"/>
      </w:pPr>
      <w:r>
        <w:t>fișa disciplinei</w:t>
      </w:r>
    </w:p>
    <w:p w:rsidR="00F509F3" w:rsidRDefault="00B25820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F509F3" w:rsidTr="004B664C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F509F3" w:rsidTr="004B664C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F509F3" w:rsidTr="004B664C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Științe Socio-Umane</w:t>
            </w:r>
          </w:p>
        </w:tc>
      </w:tr>
      <w:tr w:rsidR="004B664C" w:rsidTr="004B664C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Pr="001202EE" w:rsidRDefault="004B664C" w:rsidP="004B664C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 w:rsidRPr="001202EE">
              <w:rPr>
                <w:rFonts w:cs="Times New Roman"/>
                <w:sz w:val="24"/>
              </w:rPr>
              <w:t>Ştiinţe ale educaţiei</w:t>
            </w:r>
          </w:p>
        </w:tc>
      </w:tr>
      <w:tr w:rsidR="004B664C" w:rsidTr="004B664C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Pr="001202EE" w:rsidRDefault="004B664C" w:rsidP="004B664C">
            <w:pPr>
              <w:spacing w:line="269" w:lineRule="exact"/>
              <w:ind w:left="102" w:right="-20"/>
              <w:rPr>
                <w:rFonts w:cs="Times New Roman"/>
                <w:sz w:val="24"/>
              </w:rPr>
            </w:pPr>
            <w:r w:rsidRPr="001202EE">
              <w:rPr>
                <w:rFonts w:cs="Times New Roman"/>
                <w:sz w:val="24"/>
              </w:rPr>
              <w:t>licență</w:t>
            </w:r>
          </w:p>
        </w:tc>
      </w:tr>
      <w:tr w:rsidR="004B664C" w:rsidTr="004B664C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Pr="001202EE" w:rsidRDefault="004B664C" w:rsidP="004B664C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 w:rsidRPr="001202EE">
              <w:rPr>
                <w:rFonts w:cs="Times New Roman"/>
                <w:sz w:val="24"/>
              </w:rPr>
              <w:t>Pedagogia Învățământului Primar și Preșcolar/ licenţiat în ştiinţele educaţiei</w:t>
            </w:r>
          </w:p>
        </w:tc>
      </w:tr>
    </w:tbl>
    <w:p w:rsidR="00F509F3" w:rsidRDefault="00B25820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4B664C" w:rsidTr="004B664C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64C" w:rsidRPr="004056F5" w:rsidRDefault="008D4C05" w:rsidP="004B664C">
            <w:pPr>
              <w:spacing w:line="267" w:lineRule="exact"/>
              <w:ind w:left="102" w:right="-2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Didactica limbii </w:t>
            </w:r>
            <w:proofErr w:type="spellStart"/>
            <w:r>
              <w:rPr>
                <w:rFonts w:cs="Times New Roman"/>
                <w:b/>
                <w:sz w:val="24"/>
                <w:lang w:val="en-US"/>
              </w:rPr>
              <w:t>și</w:t>
            </w:r>
            <w:proofErr w:type="spellEnd"/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lang w:val="en-US"/>
              </w:rPr>
              <w:t>literaturii</w:t>
            </w:r>
            <w:proofErr w:type="spellEnd"/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lang w:val="en-US"/>
              </w:rPr>
              <w:t>maghiare</w:t>
            </w:r>
            <w:proofErr w:type="spellEnd"/>
            <w:r>
              <w:rPr>
                <w:rFonts w:cs="Times New Roman"/>
                <w:b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b/>
                <w:sz w:val="24"/>
                <w:lang w:val="en-US"/>
              </w:rPr>
              <w:t>învățământ</w:t>
            </w:r>
            <w:proofErr w:type="spellEnd"/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lang w:val="en-US"/>
              </w:rPr>
              <w:t>primar</w:t>
            </w:r>
            <w:proofErr w:type="spellEnd"/>
            <w:r w:rsidR="004B664C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b/>
                <w:szCs w:val="22"/>
              </w:rPr>
              <w:t>(PP2</w:t>
            </w:r>
            <w:r w:rsidR="004B664C" w:rsidRPr="00F321DA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05</w:t>
            </w:r>
            <w:r w:rsidR="004B664C" w:rsidRPr="00F321DA">
              <w:rPr>
                <w:b/>
                <w:szCs w:val="22"/>
              </w:rPr>
              <w:t>)</w:t>
            </w:r>
          </w:p>
        </w:tc>
      </w:tr>
      <w:tr w:rsidR="004B664C" w:rsidTr="004B664C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</w:tcPr>
          <w:p w:rsidR="004B664C" w:rsidRPr="001B43FF" w:rsidRDefault="004B664C" w:rsidP="004B664C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dr. Bartha Krisztina</w:t>
            </w:r>
          </w:p>
        </w:tc>
      </w:tr>
      <w:tr w:rsidR="004B664C" w:rsidTr="004B664C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</w:tcPr>
          <w:p w:rsidR="004B664C" w:rsidRPr="001B43FF" w:rsidRDefault="004B664C" w:rsidP="004B664C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dr. Bartha Krisztina</w:t>
            </w:r>
          </w:p>
        </w:tc>
      </w:tr>
      <w:tr w:rsidR="004B664C" w:rsidTr="004B664C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</w:tcPr>
          <w:p w:rsidR="004B664C" w:rsidRPr="001B43FF" w:rsidRDefault="004B664C" w:rsidP="004B664C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</w:t>
            </w:r>
            <w:r w:rsidR="00D92EB0">
              <w:rPr>
                <w:rFonts w:cs="Times New Roman"/>
                <w:sz w:val="24"/>
              </w:rPr>
              <w:t>I</w:t>
            </w:r>
            <w:r>
              <w:rPr>
                <w:rFonts w:cs="Times New Roman"/>
                <w:sz w:val="24"/>
              </w:rPr>
              <w:t>.</w:t>
            </w:r>
          </w:p>
        </w:tc>
      </w:tr>
      <w:tr w:rsidR="004B664C" w:rsidTr="004B664C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</w:tcPr>
          <w:p w:rsidR="004B664C" w:rsidRPr="001B43FF" w:rsidRDefault="004B664C" w:rsidP="004B664C">
            <w:pPr>
              <w:spacing w:line="269" w:lineRule="exact"/>
              <w:ind w:left="102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</w:t>
            </w:r>
            <w:r w:rsidR="00D92EB0">
              <w:rPr>
                <w:rFonts w:cs="Times New Roman"/>
                <w:sz w:val="24"/>
              </w:rPr>
              <w:t>II</w:t>
            </w:r>
            <w:r>
              <w:rPr>
                <w:rFonts w:cs="Times New Roman"/>
                <w:sz w:val="24"/>
              </w:rPr>
              <w:t>.</w:t>
            </w:r>
          </w:p>
        </w:tc>
      </w:tr>
      <w:tr w:rsidR="004B664C" w:rsidTr="004B664C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</w:tcPr>
          <w:p w:rsidR="004B664C" w:rsidRPr="001B43FF" w:rsidRDefault="004B664C" w:rsidP="004B664C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examen scris</w:t>
            </w:r>
          </w:p>
        </w:tc>
      </w:tr>
      <w:tr w:rsidR="004B664C" w:rsidTr="004B664C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</w:tcPr>
          <w:p w:rsidR="004B664C" w:rsidRPr="001B43FF" w:rsidRDefault="004B664C" w:rsidP="004B664C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DS</w:t>
            </w:r>
          </w:p>
        </w:tc>
      </w:tr>
    </w:tbl>
    <w:p w:rsidR="00F509F3" w:rsidRDefault="00B25820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F509F3" w:rsidTr="004B664C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D92EB0">
            <w:pPr>
              <w:pStyle w:val="TableContents"/>
              <w:widowControl w:val="0"/>
            </w:pPr>
            <w: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4B664C">
            <w:pPr>
              <w:pStyle w:val="TableContents"/>
              <w:widowControl w:val="0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D92EB0">
            <w:pPr>
              <w:pStyle w:val="TableContents"/>
              <w:widowControl w:val="0"/>
            </w:pPr>
            <w:r>
              <w:t>2</w:t>
            </w:r>
          </w:p>
        </w:tc>
      </w:tr>
      <w:tr w:rsidR="00F509F3" w:rsidTr="004B664C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D92EB0">
            <w:pPr>
              <w:pStyle w:val="TableContents"/>
              <w:widowControl w:val="0"/>
            </w:pPr>
            <w: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4B664C">
            <w:pPr>
              <w:pStyle w:val="TableContents"/>
              <w:widowControl w:val="0"/>
            </w:pPr>
            <w:r>
              <w:t>28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D92EB0">
            <w:pPr>
              <w:pStyle w:val="TableContents"/>
              <w:widowControl w:val="0"/>
            </w:pPr>
            <w:r>
              <w:t>28</w:t>
            </w:r>
          </w:p>
        </w:tc>
      </w:tr>
      <w:tr w:rsidR="00F509F3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Default="00D92EB0" w:rsidP="004B664C">
            <w:pPr>
              <w:pStyle w:val="TableContents"/>
              <w:widowControl w:val="0"/>
            </w:pPr>
            <w:r>
              <w:t>15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Default="00D92EB0" w:rsidP="004B664C">
            <w:pPr>
              <w:pStyle w:val="TableContents"/>
              <w:widowControl w:val="0"/>
            </w:pPr>
            <w:r>
              <w:t>15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Default="00D92EB0" w:rsidP="004B664C">
            <w:pPr>
              <w:pStyle w:val="TableContents"/>
              <w:widowControl w:val="0"/>
            </w:pPr>
            <w:r>
              <w:t>12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Default="00D92EB0" w:rsidP="004B664C">
            <w:pPr>
              <w:pStyle w:val="TableContents"/>
              <w:widowControl w:val="0"/>
            </w:pPr>
            <w:r>
              <w:t>-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</w:pPr>
            <w:r>
              <w:t>2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</w:pPr>
            <w:r>
              <w:t>-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Pr="00FD6598" w:rsidRDefault="00D92EB0" w:rsidP="004B664C">
            <w:pPr>
              <w:pStyle w:val="TableContents"/>
              <w:widowControl w:val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Pr="00FD6598" w:rsidRDefault="00D92EB0" w:rsidP="004B664C">
            <w:pPr>
              <w:pStyle w:val="TableContents"/>
              <w:widowContro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664C" w:rsidTr="004B664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4C" w:rsidRPr="00FD6598" w:rsidRDefault="00D92EB0" w:rsidP="004B664C">
            <w:pPr>
              <w:pStyle w:val="TableContents"/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509F3" w:rsidRDefault="00B25820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7491"/>
      </w:tblGrid>
      <w:tr w:rsidR="00F509F3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4B664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F509F3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4B664C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F509F3" w:rsidRDefault="00B25820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4B664C" w:rsidTr="004B664C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64C" w:rsidRPr="0061685E" w:rsidRDefault="004B664C" w:rsidP="004B66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lang w:val="hu-HU" w:eastAsia="hu-HU"/>
              </w:rPr>
            </w:pP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Sală</w:t>
            </w:r>
            <w:proofErr w:type="spellEnd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de </w:t>
            </w: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curs</w:t>
            </w:r>
            <w:proofErr w:type="spellEnd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, </w:t>
            </w: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dotată</w:t>
            </w:r>
            <w:proofErr w:type="spellEnd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cu</w:t>
            </w:r>
            <w:proofErr w:type="spellEnd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lapto</w:t>
            </w:r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p,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videoproiector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legătură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la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i</w:t>
            </w:r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nternet, software </w:t>
            </w: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adecvat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difuzoare</w:t>
            </w:r>
            <w:proofErr w:type="spellEnd"/>
          </w:p>
          <w:p w:rsidR="004B664C" w:rsidRPr="002A701B" w:rsidRDefault="004B664C" w:rsidP="004B664C">
            <w:pPr>
              <w:rPr>
                <w:lang w:val="hu-HU"/>
              </w:rPr>
            </w:pPr>
          </w:p>
        </w:tc>
      </w:tr>
      <w:tr w:rsidR="004B664C" w:rsidTr="004B664C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4C" w:rsidRDefault="004B664C" w:rsidP="004B664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</w:tcBorders>
          </w:tcPr>
          <w:p w:rsidR="004B664C" w:rsidRPr="000C11B7" w:rsidRDefault="004B664C" w:rsidP="004B66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lang w:eastAsia="hu-HU"/>
              </w:rPr>
            </w:pP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Sală</w:t>
            </w:r>
            <w:proofErr w:type="spellEnd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de </w:t>
            </w: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curs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de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preferinţă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cu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mese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şi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scaune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adecvate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pt.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muncă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în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grupuri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mici</w:t>
            </w:r>
            <w:proofErr w:type="spellEnd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, </w:t>
            </w: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dotată</w:t>
            </w:r>
            <w:proofErr w:type="spellEnd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cu</w:t>
            </w:r>
            <w:proofErr w:type="spellEnd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lapto</w:t>
            </w:r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p,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videoproiector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legătură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la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 i</w:t>
            </w:r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 xml:space="preserve">nternet, software </w:t>
            </w:r>
            <w:proofErr w:type="spellStart"/>
            <w:r w:rsidRPr="0061685E">
              <w:rPr>
                <w:rFonts w:cs="Times New Roman"/>
                <w:color w:val="000000"/>
                <w:sz w:val="23"/>
                <w:szCs w:val="23"/>
                <w:lang w:val="hu-HU" w:eastAsia="hu-HU"/>
              </w:rPr>
              <w:t>adecvat</w:t>
            </w:r>
            <w:proofErr w:type="spellEnd"/>
          </w:p>
          <w:p w:rsidR="004B664C" w:rsidRPr="002A701B" w:rsidRDefault="004B664C" w:rsidP="004B664C">
            <w:pPr>
              <w:ind w:left="105" w:right="-20"/>
              <w:rPr>
                <w:rFonts w:cs="Times New Roman"/>
                <w:sz w:val="24"/>
                <w:lang w:val="hu-HU"/>
              </w:rPr>
            </w:pPr>
          </w:p>
        </w:tc>
      </w:tr>
    </w:tbl>
    <w:p w:rsidR="00F509F3" w:rsidRDefault="00B25820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Style w:val="Rcsostblzat"/>
        <w:tblW w:w="9638" w:type="dxa"/>
        <w:tblLayout w:type="fixed"/>
        <w:tblLook w:val="0000" w:firstRow="0" w:lastRow="0" w:firstColumn="0" w:lastColumn="0" w:noHBand="0" w:noVBand="0"/>
      </w:tblPr>
      <w:tblGrid>
        <w:gridCol w:w="1703"/>
        <w:gridCol w:w="7935"/>
      </w:tblGrid>
      <w:tr w:rsidR="005A518A" w:rsidTr="005A518A">
        <w:tc>
          <w:tcPr>
            <w:tcW w:w="1703" w:type="dxa"/>
          </w:tcPr>
          <w:p w:rsidR="005A518A" w:rsidRDefault="005A518A" w:rsidP="005A518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5" w:type="dxa"/>
          </w:tcPr>
          <w:p w:rsidR="005A518A" w:rsidRPr="0021779F" w:rsidRDefault="005A518A" w:rsidP="005A518A">
            <w:pPr>
              <w:ind w:left="162" w:right="-20"/>
              <w:rPr>
                <w:rFonts w:cs="Times New Roman"/>
                <w:sz w:val="24"/>
              </w:rPr>
            </w:pPr>
            <w:r w:rsidRPr="0021779F">
              <w:rPr>
                <w:rFonts w:cs="Times New Roman"/>
                <w:sz w:val="24"/>
              </w:rPr>
              <w:t>C1.3. Identificarea şi aplicarea principiilor şi strategiilor didactice în proiectarea activităţilor instructiv-educative specifice nivelului de vârstă al grupului cu care se lucreaza.</w:t>
            </w:r>
          </w:p>
          <w:p w:rsidR="005A518A" w:rsidRPr="0021779F" w:rsidRDefault="005A518A" w:rsidP="005A518A">
            <w:pPr>
              <w:ind w:left="162" w:right="-20"/>
              <w:rPr>
                <w:rFonts w:cs="Times New Roman"/>
                <w:sz w:val="24"/>
              </w:rPr>
            </w:pPr>
            <w:r w:rsidRPr="0021779F">
              <w:rPr>
                <w:rFonts w:cs="Times New Roman"/>
                <w:sz w:val="24"/>
              </w:rPr>
              <w:t>C1.4. Raportarea la norme, la standarde şi la obiective curriculare în analiza şi evaluarea documentelor şcolare oficiale, sau pentru autoevaluarea celor proiectate.</w:t>
            </w:r>
          </w:p>
          <w:p w:rsidR="005A518A" w:rsidRPr="0021779F" w:rsidRDefault="005A518A" w:rsidP="005A518A">
            <w:pPr>
              <w:ind w:left="162" w:right="-20"/>
              <w:rPr>
                <w:rFonts w:cs="Times New Roman"/>
                <w:sz w:val="24"/>
              </w:rPr>
            </w:pPr>
            <w:r w:rsidRPr="0021779F">
              <w:rPr>
                <w:rFonts w:cs="Times New Roman"/>
                <w:sz w:val="24"/>
              </w:rPr>
              <w:t>C1.5. Elaborarea modelelor de proiectare a activitaţilor instructiv-educative şi/sau extracurriculare.</w:t>
            </w:r>
          </w:p>
          <w:p w:rsidR="005A518A" w:rsidRPr="0021779F" w:rsidRDefault="005A518A" w:rsidP="005A518A">
            <w:pPr>
              <w:ind w:left="162" w:right="-20"/>
              <w:rPr>
                <w:rFonts w:cs="Times New Roman"/>
                <w:sz w:val="24"/>
              </w:rPr>
            </w:pPr>
            <w:r w:rsidRPr="0021779F">
              <w:rPr>
                <w:rFonts w:cs="Times New Roman"/>
                <w:sz w:val="24"/>
              </w:rPr>
              <w:t>C2.1. Transpunerea în practică a cunoştinţelor privind etapele metodologice de realizare a activităţilor specifice procesului instructiv-educativ din învăţământul preşcolar şi primar.</w:t>
            </w:r>
          </w:p>
          <w:p w:rsidR="005A518A" w:rsidRPr="0021779F" w:rsidRDefault="005A518A" w:rsidP="005A518A">
            <w:pPr>
              <w:ind w:left="162" w:right="-20"/>
              <w:rPr>
                <w:rFonts w:cs="Times New Roman"/>
                <w:sz w:val="24"/>
              </w:rPr>
            </w:pPr>
            <w:r w:rsidRPr="0021779F">
              <w:rPr>
                <w:rFonts w:cs="Times New Roman"/>
                <w:sz w:val="24"/>
              </w:rPr>
              <w:t>C2.4. Evaluarea eficacităţtii strategiilor utilizate şi a impactului  lor asupra şcolarilor mici/preşcolarilor prin raportare la standarde şi obiective enuntate în documentele curriculare.</w:t>
            </w:r>
          </w:p>
          <w:p w:rsidR="005A518A" w:rsidRPr="001B43FF" w:rsidRDefault="005A518A" w:rsidP="005A518A">
            <w:pPr>
              <w:ind w:left="162" w:right="-20"/>
              <w:rPr>
                <w:rFonts w:cs="Times New Roman"/>
                <w:sz w:val="24"/>
              </w:rPr>
            </w:pPr>
            <w:r w:rsidRPr="0021779F">
              <w:rPr>
                <w:rFonts w:cs="Times New Roman"/>
                <w:sz w:val="24"/>
              </w:rPr>
              <w:t>C6.1. Aplicarea metodelor şi tehnicilor adecvate de investigare şi autoevaluare sistematica a practicilor profesionale proprii.</w:t>
            </w:r>
          </w:p>
        </w:tc>
      </w:tr>
      <w:tr w:rsidR="005A518A" w:rsidTr="005A518A">
        <w:tc>
          <w:tcPr>
            <w:tcW w:w="1703" w:type="dxa"/>
          </w:tcPr>
          <w:p w:rsidR="005A518A" w:rsidRDefault="005A518A" w:rsidP="005A518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5" w:type="dxa"/>
          </w:tcPr>
          <w:p w:rsidR="005A518A" w:rsidRPr="0021779F" w:rsidRDefault="005A518A" w:rsidP="005A518A">
            <w:pPr>
              <w:rPr>
                <w:rFonts w:cs="Times New Roman"/>
                <w:sz w:val="24"/>
              </w:rPr>
            </w:pPr>
            <w:r w:rsidRPr="0021779F">
              <w:rPr>
                <w:rFonts w:cs="Times New Roman"/>
                <w:bCs/>
                <w:sz w:val="24"/>
              </w:rPr>
              <w:t>CT1 Aplicarea principiilor şi a normelor de deontologie profesională, fundamentate pe optiuni valorice explicite, specifice specialistului în stiinţele educaţiei</w:t>
            </w:r>
          </w:p>
          <w:p w:rsidR="005A518A" w:rsidRPr="0021779F" w:rsidRDefault="005A518A" w:rsidP="005A518A">
            <w:pPr>
              <w:rPr>
                <w:rFonts w:cs="Times New Roman"/>
                <w:sz w:val="24"/>
              </w:rPr>
            </w:pPr>
            <w:r w:rsidRPr="0021779F">
              <w:rPr>
                <w:rFonts w:cs="Times New Roman"/>
                <w:bCs/>
                <w:sz w:val="24"/>
              </w:rPr>
              <w:t>CT2 Cooperarea eficienta în echipe de lucru profesionale, interdisciplinare, specifice desfăşrării proiectelor şi programelor din domeniul ştiintelor educaţiei</w:t>
            </w:r>
          </w:p>
          <w:p w:rsidR="005A518A" w:rsidRPr="002F5994" w:rsidRDefault="005A518A" w:rsidP="005A518A">
            <w:pPr>
              <w:rPr>
                <w:sz w:val="16"/>
              </w:rPr>
            </w:pPr>
            <w:r w:rsidRPr="0021779F">
              <w:rPr>
                <w:rFonts w:cs="Times New Roman"/>
                <w:bCs/>
                <w:sz w:val="24"/>
              </w:rPr>
              <w:t>CT3 Utilizarea metodelor şi tehnicilor eficiente de învăţare pe tot parcursul vieţii, în vederea formării şi dezvoltării profesionale continue</w:t>
            </w:r>
          </w:p>
        </w:tc>
      </w:tr>
    </w:tbl>
    <w:p w:rsidR="00F509F3" w:rsidRDefault="00B25820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Style w:val="Rcsostblzat"/>
        <w:tblW w:w="9641" w:type="dxa"/>
        <w:tblLayout w:type="fixed"/>
        <w:tblLook w:val="0000" w:firstRow="0" w:lastRow="0" w:firstColumn="0" w:lastColumn="0" w:noHBand="0" w:noVBand="0"/>
      </w:tblPr>
      <w:tblGrid>
        <w:gridCol w:w="1703"/>
        <w:gridCol w:w="7938"/>
      </w:tblGrid>
      <w:tr w:rsidR="00BA4A94" w:rsidTr="00BA4A94">
        <w:tc>
          <w:tcPr>
            <w:tcW w:w="1703" w:type="dxa"/>
          </w:tcPr>
          <w:p w:rsidR="00BA4A94" w:rsidRDefault="00BA4A94" w:rsidP="00BA4A9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:rsidR="00BA4A94" w:rsidRDefault="00BA4A94" w:rsidP="00BA4A94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8" w:type="dxa"/>
          </w:tcPr>
          <w:p w:rsidR="00BA4A94" w:rsidRPr="00F72254" w:rsidRDefault="00BA4A94" w:rsidP="00BA4A94">
            <w:pPr>
              <w:pStyle w:val="llb"/>
              <w:tabs>
                <w:tab w:val="clear" w:pos="4320"/>
                <w:tab w:val="clear" w:pos="8640"/>
              </w:tabs>
              <w:jc w:val="both"/>
              <w:rPr>
                <w:sz w:val="24"/>
                <w:lang w:val="ro-RO"/>
              </w:rPr>
            </w:pPr>
            <w:r w:rsidRPr="00F72254">
              <w:rPr>
                <w:sz w:val="24"/>
                <w:lang w:val="ro-RO"/>
              </w:rPr>
              <w:t xml:space="preserve"> Cunoaşterea procesului de învăţare în orele de limba maghiară.</w:t>
            </w:r>
          </w:p>
          <w:p w:rsidR="00BA4A94" w:rsidRPr="00F72254" w:rsidRDefault="00BA4A94" w:rsidP="00BA4A94">
            <w:pPr>
              <w:pStyle w:val="llb"/>
              <w:tabs>
                <w:tab w:val="clear" w:pos="4320"/>
                <w:tab w:val="clear" w:pos="8640"/>
              </w:tabs>
              <w:jc w:val="both"/>
              <w:rPr>
                <w:sz w:val="24"/>
                <w:lang w:val="ro-RO"/>
              </w:rPr>
            </w:pPr>
            <w:r w:rsidRPr="00F72254">
              <w:rPr>
                <w:sz w:val="24"/>
                <w:lang w:val="ro-RO"/>
              </w:rPr>
              <w:t xml:space="preserve"> Identificarea interdependenţelor dintre componentele procesului de învăţământ. </w:t>
            </w:r>
          </w:p>
          <w:p w:rsidR="00BA4A94" w:rsidRPr="00F72254" w:rsidRDefault="00BA4A94" w:rsidP="00BA4A94">
            <w:pPr>
              <w:pStyle w:val="llb"/>
              <w:tabs>
                <w:tab w:val="clear" w:pos="4320"/>
                <w:tab w:val="clear" w:pos="8640"/>
              </w:tabs>
              <w:jc w:val="both"/>
              <w:rPr>
                <w:sz w:val="24"/>
                <w:lang w:val="ro-RO"/>
              </w:rPr>
            </w:pPr>
            <w:r w:rsidRPr="00F72254">
              <w:rPr>
                <w:sz w:val="24"/>
                <w:lang w:val="ro-RO"/>
              </w:rPr>
              <w:t xml:space="preserve"> Asimilarea şi utilizarea limbajului ştiinţific.</w:t>
            </w:r>
          </w:p>
          <w:p w:rsidR="00BA4A94" w:rsidRPr="00F72254" w:rsidRDefault="00BA4A94" w:rsidP="00BA4A94">
            <w:pPr>
              <w:pStyle w:val="llb"/>
              <w:tabs>
                <w:tab w:val="clear" w:pos="4320"/>
                <w:tab w:val="clear" w:pos="8640"/>
              </w:tabs>
              <w:jc w:val="both"/>
              <w:rPr>
                <w:sz w:val="24"/>
                <w:lang w:val="ro-RO"/>
              </w:rPr>
            </w:pPr>
          </w:p>
          <w:p w:rsidR="00BA4A94" w:rsidRPr="00F72254" w:rsidRDefault="00BA4A94" w:rsidP="00BA4A94">
            <w:pPr>
              <w:ind w:left="105" w:right="-20"/>
              <w:rPr>
                <w:rFonts w:cs="Times New Roman"/>
                <w:sz w:val="24"/>
              </w:rPr>
            </w:pPr>
          </w:p>
        </w:tc>
      </w:tr>
      <w:tr w:rsidR="00BA4A94" w:rsidTr="00BA4A94">
        <w:tc>
          <w:tcPr>
            <w:tcW w:w="1703" w:type="dxa"/>
          </w:tcPr>
          <w:p w:rsidR="00BA4A94" w:rsidRDefault="00BA4A94" w:rsidP="00BA4A9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8" w:type="dxa"/>
          </w:tcPr>
          <w:p w:rsidR="00BA4A94" w:rsidRPr="00F72254" w:rsidRDefault="00BA4A94" w:rsidP="00BA4A94">
            <w:pPr>
              <w:jc w:val="both"/>
              <w:rPr>
                <w:rFonts w:cs="Times New Roman"/>
                <w:sz w:val="24"/>
              </w:rPr>
            </w:pPr>
            <w:r w:rsidRPr="00F72254">
              <w:rPr>
                <w:rFonts w:cs="Times New Roman"/>
                <w:sz w:val="24"/>
              </w:rPr>
              <w:t>Înţelegerea proceselor metodice în predarea citirii şi a scrierii.</w:t>
            </w:r>
          </w:p>
          <w:p w:rsidR="00BA4A94" w:rsidRPr="00F72254" w:rsidRDefault="00BA4A94" w:rsidP="00BA4A94">
            <w:pPr>
              <w:jc w:val="both"/>
              <w:rPr>
                <w:rFonts w:cs="Times New Roman"/>
                <w:b/>
                <w:sz w:val="24"/>
              </w:rPr>
            </w:pPr>
            <w:r w:rsidRPr="00F72254">
              <w:rPr>
                <w:rFonts w:cs="Times New Roman"/>
                <w:sz w:val="24"/>
              </w:rPr>
              <w:t>Identificarea şi valorificarea practică a metodelor, mijloacelor didactice prezentate.</w:t>
            </w:r>
          </w:p>
          <w:p w:rsidR="00BA4A94" w:rsidRPr="00F72254" w:rsidRDefault="00BA4A94" w:rsidP="00BA4A94">
            <w:pPr>
              <w:jc w:val="both"/>
              <w:rPr>
                <w:rFonts w:cs="Times New Roman"/>
                <w:sz w:val="24"/>
              </w:rPr>
            </w:pPr>
            <w:r w:rsidRPr="00F72254">
              <w:rPr>
                <w:rFonts w:cs="Times New Roman"/>
                <w:sz w:val="24"/>
              </w:rPr>
              <w:t>Cunoaşterea şi utilizarea cunoştinţelor acumulate despre predarea literaturii, gramaticii, compunerii în ciclul primar.</w:t>
            </w:r>
          </w:p>
        </w:tc>
      </w:tr>
    </w:tbl>
    <w:p w:rsidR="00F509F3" w:rsidRDefault="00B25820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3"/>
        <w:gridCol w:w="1316"/>
      </w:tblGrid>
      <w:tr w:rsidR="00F509F3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DB49F0" w:rsidTr="00173BEB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9F0" w:rsidRPr="003315CE" w:rsidRDefault="00493F54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Obiectivele predării limbii și literaturii maghiare la clasele primare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 w:rsidTr="00C9720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811C25" w:rsidRDefault="00A50640" w:rsidP="00A5064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 xml:space="preserve">Principiile </w:t>
            </w:r>
            <w:r>
              <w:rPr>
                <w:b/>
                <w:i/>
              </w:rPr>
              <w:t>predării limbii și literaturii maghiare la clasele primare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DB49F0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Metodele folosite în învățarea citirii și a scrierii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Metodele folosite în învățarea citirii și a scrierii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811C25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Metodele folosite în învățarea citirii și a scrierii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DB49F0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Metodele folosite în învățarea citirii și a scrierii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 xml:space="preserve">prelegere, explicaţie, </w:t>
            </w:r>
            <w:r>
              <w:rPr>
                <w:rFonts w:cs="Times New Roman"/>
                <w:sz w:val="24"/>
              </w:rPr>
              <w:lastRenderedPageBreak/>
              <w:t>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Dezvoltarea înțelegerii textului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811C25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Dezvoltarea înțelegerii textului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811C25" w:rsidRDefault="00A50640" w:rsidP="00A5064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Dezvoltarea comunicării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DB49F0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Dezvoltarea comunicării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811C25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Dezvoltarea compunerii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DB49F0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Dezvoltarea compunerii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DB49F0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 xml:space="preserve">Metodele predării gramaticii și ortografiei la clasele primare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A50640" w:rsidP="00DB49F0">
            <w:pPr>
              <w:pStyle w:val="Listaszerbekezds"/>
              <w:numPr>
                <w:ilvl w:val="0"/>
                <w:numId w:val="11"/>
              </w:numPr>
              <w:overflowPunct/>
            </w:pPr>
            <w:r>
              <w:rPr>
                <w:b/>
                <w:i/>
              </w:rPr>
              <w:t>Metodele predării gramaticii și ortografiei la clasele primare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ind w:left="124"/>
              <w:rPr>
                <w:szCs w:val="22"/>
              </w:rPr>
            </w:pPr>
            <w:r>
              <w:rPr>
                <w:rFonts w:cs="Times New Roman"/>
                <w:sz w:val="24"/>
              </w:rPr>
              <w:t>prelegere, explicaţie, problematizare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numPr>
                <w:ilvl w:val="1"/>
                <w:numId w:val="2"/>
              </w:numPr>
              <w:overflowPunct/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DB49F0" w:rsidTr="0065058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F2C18" w:rsidRDefault="00A50640" w:rsidP="00DB49F0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i/>
                <w:lang w:val="hu-HU"/>
              </w:rPr>
            </w:pPr>
            <w:r>
              <w:rPr>
                <w:b/>
                <w:i/>
              </w:rPr>
              <w:t xml:space="preserve">Concepte de bază ale didacticii de specialitate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 w:rsidTr="0065058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A50640" w:rsidP="00EA3ACC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Citirea și scrierea - referat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A50640" w:rsidP="00EA3ACC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Înțelegerea textului auditiv - referat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A50640" w:rsidP="00A50640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Înțelegerea textului scris </w:t>
            </w:r>
            <w:r w:rsidR="00DB49F0">
              <w:rPr>
                <w:b/>
                <w:bCs/>
                <w:i/>
              </w:rPr>
              <w:t xml:space="preserve">- </w:t>
            </w:r>
            <w:r>
              <w:rPr>
                <w:b/>
                <w:bCs/>
                <w:i/>
              </w:rPr>
              <w:t>referat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A50640" w:rsidP="00EA3ACC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Dezvoltarea vorbirii - referat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A50640" w:rsidP="00EA3ACC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Dezvoltarea compunerii - referat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A50640" w:rsidP="00EA3ACC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Gramatica și ortografia - referat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F936C8" w:rsidP="00EA3ACC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i/>
              </w:rPr>
            </w:pPr>
            <w:r>
              <w:rPr>
                <w:b/>
                <w:bCs/>
                <w:i/>
              </w:rPr>
              <w:t>Metode noi în predarea limbii și literaturii maghiare - referat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F936C8" w:rsidP="00EA3ACC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Obiceiuri de citire și lecturile preferate la vârstele din școala primară - referat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0A2054" w:rsidRDefault="00F936C8" w:rsidP="00DB49F0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  <w:lang w:val="en-US"/>
              </w:rPr>
              <w:t>Documentele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/>
              </w:rPr>
              <w:t>școlare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i/>
                <w:lang w:val="en-US"/>
              </w:rPr>
              <w:t>programa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/>
              </w:rPr>
              <w:t>ș</w:t>
            </w:r>
            <w:r w:rsidR="009375A3">
              <w:rPr>
                <w:b/>
                <w:bCs/>
                <w:i/>
                <w:lang w:val="en-US"/>
              </w:rPr>
              <w:t>colară</w:t>
            </w:r>
            <w:proofErr w:type="spellEnd"/>
            <w:r w:rsidR="009375A3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="009375A3">
              <w:rPr>
                <w:b/>
                <w:bCs/>
                <w:i/>
                <w:lang w:val="en-US"/>
              </w:rPr>
              <w:t>și</w:t>
            </w:r>
            <w:proofErr w:type="spellEnd"/>
            <w:r w:rsidR="009375A3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="009375A3">
              <w:rPr>
                <w:b/>
                <w:bCs/>
                <w:i/>
                <w:lang w:val="en-US"/>
              </w:rPr>
              <w:t>manuale</w:t>
            </w:r>
            <w:proofErr w:type="spellEnd"/>
          </w:p>
          <w:p w:rsidR="00DB49F0" w:rsidRPr="00EA3ACC" w:rsidRDefault="00DB49F0" w:rsidP="00EA3ACC">
            <w:pPr>
              <w:widowControl w:val="0"/>
              <w:tabs>
                <w:tab w:val="left" w:pos="864"/>
              </w:tabs>
              <w:rPr>
                <w:b/>
                <w:bCs/>
                <w:i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A3" w:rsidRPr="009375A3" w:rsidRDefault="009375A3" w:rsidP="009375A3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proofErr w:type="spellStart"/>
            <w:r w:rsidRPr="009375A3">
              <w:rPr>
                <w:b/>
                <w:bCs/>
                <w:i/>
                <w:lang w:val="en-US"/>
              </w:rPr>
              <w:lastRenderedPageBreak/>
              <w:t>Documentele</w:t>
            </w:r>
            <w:proofErr w:type="spellEnd"/>
            <w:r w:rsidRPr="009375A3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375A3">
              <w:rPr>
                <w:b/>
                <w:bCs/>
                <w:i/>
                <w:lang w:val="en-US"/>
              </w:rPr>
              <w:t>școlare</w:t>
            </w:r>
            <w:proofErr w:type="spellEnd"/>
            <w:r w:rsidRPr="009375A3">
              <w:rPr>
                <w:b/>
                <w:bCs/>
                <w:i/>
                <w:lang w:val="en-US"/>
              </w:rPr>
              <w:t xml:space="preserve"> – </w:t>
            </w:r>
            <w:proofErr w:type="spellStart"/>
            <w:r w:rsidRPr="009375A3">
              <w:rPr>
                <w:b/>
                <w:bCs/>
                <w:i/>
                <w:lang w:val="en-US"/>
              </w:rPr>
              <w:t>programa</w:t>
            </w:r>
            <w:proofErr w:type="spellEnd"/>
            <w:r w:rsidRPr="009375A3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375A3">
              <w:rPr>
                <w:b/>
                <w:bCs/>
                <w:i/>
                <w:lang w:val="en-US"/>
              </w:rPr>
              <w:t>școlară</w:t>
            </w:r>
            <w:proofErr w:type="spellEnd"/>
            <w:r w:rsidRPr="009375A3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375A3">
              <w:rPr>
                <w:b/>
                <w:bCs/>
                <w:i/>
                <w:lang w:val="en-US"/>
              </w:rPr>
              <w:t>și</w:t>
            </w:r>
            <w:proofErr w:type="spellEnd"/>
            <w:r w:rsidRPr="009375A3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375A3">
              <w:rPr>
                <w:b/>
                <w:bCs/>
                <w:i/>
                <w:lang w:val="en-US"/>
              </w:rPr>
              <w:t>manuale</w:t>
            </w:r>
            <w:proofErr w:type="spellEnd"/>
          </w:p>
          <w:p w:rsidR="00DB49F0" w:rsidRPr="00EA3ACC" w:rsidRDefault="00DB49F0" w:rsidP="009375A3">
            <w:pPr>
              <w:pStyle w:val="Listaszerbekezds"/>
              <w:widowControl w:val="0"/>
              <w:tabs>
                <w:tab w:val="left" w:pos="864"/>
              </w:tabs>
              <w:overflowPunct/>
              <w:rPr>
                <w:b/>
                <w:bCs/>
                <w:i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9375A3" w:rsidP="009375A3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Planificarea anului școlar la disciplina limba și literatura maghiară ale claselor primare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9375A3" w:rsidP="009375A3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Planul de lecție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EA3ACC" w:rsidRDefault="009375A3" w:rsidP="009375A3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864"/>
              </w:tabs>
              <w:overflowPunct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Programa examenelor de titularizare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Pr="001B43FF" w:rsidRDefault="00DB49F0" w:rsidP="00DB49F0">
            <w:pPr>
              <w:tabs>
                <w:tab w:val="left" w:pos="820"/>
              </w:tabs>
              <w:spacing w:before="1"/>
              <w:ind w:left="124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  <w:r w:rsidRPr="007D6B6B">
              <w:rPr>
                <w:rFonts w:cs="Times New Roman"/>
                <w:sz w:val="24"/>
              </w:rPr>
              <w:t>onv</w:t>
            </w:r>
            <w:r>
              <w:rPr>
                <w:rFonts w:cs="Times New Roman"/>
                <w:sz w:val="24"/>
              </w:rPr>
              <w:t>ersație euristică,</w:t>
            </w:r>
            <w:r w:rsidRPr="007D6B6B">
              <w:rPr>
                <w:rFonts w:cs="Times New Roman"/>
                <w:sz w:val="24"/>
              </w:rPr>
              <w:t xml:space="preserve"> exercițiu</w:t>
            </w:r>
            <w:r>
              <w:rPr>
                <w:rFonts w:cs="Times New Roman"/>
                <w:sz w:val="24"/>
              </w:rPr>
              <w:t>, explicaţie, activităţi în grupuri mici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B49F0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DB49F0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9F0" w:rsidRDefault="00DB49F0" w:rsidP="00DB49F0">
            <w:pPr>
              <w:pStyle w:val="Fisasubtitlubibliografie"/>
              <w:widowControl w:val="0"/>
            </w:pPr>
            <w:r>
              <w:lastRenderedPageBreak/>
              <w:t xml:space="preserve">Bibliografie obligatorie </w:t>
            </w:r>
          </w:p>
          <w:p w:rsidR="00EA3ACC" w:rsidRDefault="00EA3ACC" w:rsidP="00EA3ACC">
            <w:pPr>
              <w:numPr>
                <w:ilvl w:val="0"/>
                <w:numId w:val="13"/>
              </w:numPr>
              <w:suppressAutoHyphens w:val="0"/>
              <w:overflowPunct/>
              <w:rPr>
                <w:szCs w:val="22"/>
              </w:rPr>
            </w:pPr>
            <w:r w:rsidRPr="00025440">
              <w:rPr>
                <w:szCs w:val="22"/>
                <w:lang w:val="hu-HU"/>
              </w:rPr>
              <w:t>Kernya Róza (</w:t>
            </w:r>
            <w:proofErr w:type="spellStart"/>
            <w:r w:rsidRPr="00025440">
              <w:rPr>
                <w:szCs w:val="22"/>
                <w:lang w:val="hu-HU"/>
              </w:rPr>
              <w:t>szerk</w:t>
            </w:r>
            <w:proofErr w:type="spellEnd"/>
            <w:r w:rsidRPr="00025440">
              <w:rPr>
                <w:szCs w:val="22"/>
                <w:lang w:val="hu-HU"/>
              </w:rPr>
              <w:t>.) (2</w:t>
            </w:r>
            <w:r w:rsidRPr="00025440">
              <w:rPr>
                <w:szCs w:val="22"/>
              </w:rPr>
              <w:t>00</w:t>
            </w:r>
            <w:r w:rsidRPr="00025440">
              <w:rPr>
                <w:szCs w:val="22"/>
                <w:lang w:val="hu-HU"/>
              </w:rPr>
              <w:t xml:space="preserve">8): </w:t>
            </w:r>
            <w:r w:rsidRPr="00025440">
              <w:rPr>
                <w:i/>
                <w:szCs w:val="22"/>
                <w:lang w:val="hu-HU"/>
              </w:rPr>
              <w:t xml:space="preserve">Az anyanyelvi nevelés módszerei. Általános iskola 1−4. osztály. </w:t>
            </w:r>
            <w:proofErr w:type="gramStart"/>
            <w:r w:rsidRPr="00025440">
              <w:rPr>
                <w:szCs w:val="22"/>
                <w:lang w:val="hu-HU"/>
              </w:rPr>
              <w:t>Trezor</w:t>
            </w:r>
            <w:proofErr w:type="gramEnd"/>
            <w:r w:rsidRPr="00025440">
              <w:rPr>
                <w:szCs w:val="22"/>
                <w:lang w:val="hu-HU"/>
              </w:rPr>
              <w:t>, Budapest.</w:t>
            </w:r>
          </w:p>
          <w:p w:rsidR="00DB49F0" w:rsidRDefault="00DB49F0" w:rsidP="00DB49F0">
            <w:pPr>
              <w:widowControl w:val="0"/>
            </w:pPr>
          </w:p>
          <w:p w:rsidR="00EA3ACC" w:rsidRPr="00EA3ACC" w:rsidRDefault="00DB49F0" w:rsidP="00EA3ACC">
            <w:pPr>
              <w:pStyle w:val="Fisasubtitlubibliografie"/>
              <w:widowControl w:val="0"/>
            </w:pPr>
            <w:r>
              <w:t>Bibliografie facultativă</w:t>
            </w:r>
          </w:p>
          <w:p w:rsidR="00EA3ACC" w:rsidRPr="00DE47A2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r w:rsidRPr="00DE47A2">
              <w:rPr>
                <w:szCs w:val="22"/>
              </w:rPr>
              <w:t xml:space="preserve">Bajkó Edina 2022. Az írott és hallott anyanyelvi szövegértés vizsgálata harmadik osztályban. </w:t>
            </w:r>
            <w:r w:rsidRPr="00DE47A2">
              <w:rPr>
                <w:i/>
                <w:szCs w:val="22"/>
                <w:lang w:eastAsia="hu-HU"/>
              </w:rPr>
              <w:fldChar w:fldCharType="begin"/>
            </w:r>
            <w:r w:rsidRPr="00DE47A2">
              <w:rPr>
                <w:i/>
                <w:szCs w:val="22"/>
                <w:lang w:eastAsia="hu-HU"/>
              </w:rPr>
              <w:instrText xml:space="preserve"> HYPERLINK "http://www.anyanyelv-pedagogia.hu" </w:instrText>
            </w:r>
            <w:r w:rsidRPr="00DE47A2">
              <w:rPr>
                <w:i/>
                <w:szCs w:val="22"/>
                <w:lang w:eastAsia="hu-HU"/>
              </w:rPr>
              <w:fldChar w:fldCharType="separate"/>
            </w:r>
            <w:r w:rsidRPr="00DE47A2">
              <w:rPr>
                <w:i/>
                <w:szCs w:val="22"/>
                <w:lang w:eastAsia="hu-HU"/>
              </w:rPr>
              <w:t>www.anyanyelv-pedagogia.hu</w:t>
            </w:r>
            <w:r w:rsidRPr="00DE47A2">
              <w:rPr>
                <w:i/>
                <w:szCs w:val="22"/>
                <w:lang w:eastAsia="hu-HU"/>
              </w:rPr>
              <w:fldChar w:fldCharType="end"/>
            </w:r>
            <w:r w:rsidRPr="00DE47A2">
              <w:rPr>
                <w:i/>
                <w:szCs w:val="22"/>
                <w:lang w:eastAsia="hu-HU"/>
              </w:rPr>
              <w:t>,</w:t>
            </w:r>
            <w:r w:rsidRPr="00DE47A2">
              <w:rPr>
                <w:szCs w:val="22"/>
                <w:lang w:eastAsia="hu-HU"/>
              </w:rPr>
              <w:t xml:space="preserve"> 2022/1. https://www.anyanyelv-pedagogia.hu/cikkek.php?id=943</w:t>
            </w:r>
          </w:p>
          <w:p w:rsidR="00EA3ACC" w:rsidRPr="009565E2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eastAsia="hu-HU"/>
              </w:rPr>
            </w:pPr>
            <w:r w:rsidRPr="009565E2">
              <w:rPr>
                <w:szCs w:val="22"/>
                <w:lang w:eastAsia="hu-HU"/>
              </w:rPr>
              <w:t xml:space="preserve">Bartha Krisztina 2015. </w:t>
            </w:r>
            <w:r w:rsidRPr="009565E2">
              <w:rPr>
                <w:iCs/>
                <w:szCs w:val="22"/>
                <w:lang w:eastAsia="hu-HU"/>
              </w:rPr>
              <w:t>Magyar–román alsó tagozatos kétnyelvű gyermekek beszédészlelési folyamatainak jellemzői.</w:t>
            </w:r>
            <w:r w:rsidRPr="009565E2">
              <w:rPr>
                <w:szCs w:val="22"/>
                <w:lang w:eastAsia="hu-HU"/>
              </w:rPr>
              <w:t xml:space="preserve"> </w:t>
            </w:r>
            <w:r w:rsidRPr="009565E2">
              <w:rPr>
                <w:i/>
                <w:szCs w:val="22"/>
                <w:lang w:eastAsia="hu-HU"/>
              </w:rPr>
              <w:fldChar w:fldCharType="begin"/>
            </w:r>
            <w:r w:rsidRPr="009565E2">
              <w:rPr>
                <w:i/>
                <w:szCs w:val="22"/>
                <w:lang w:eastAsia="hu-HU"/>
              </w:rPr>
              <w:instrText xml:space="preserve"> HYPERLINK "http://www.anyanyelv-pedagogia.hu" </w:instrText>
            </w:r>
            <w:r w:rsidRPr="009565E2">
              <w:rPr>
                <w:i/>
                <w:szCs w:val="22"/>
                <w:lang w:eastAsia="hu-HU"/>
              </w:rPr>
              <w:fldChar w:fldCharType="separate"/>
            </w:r>
            <w:r w:rsidRPr="009565E2">
              <w:rPr>
                <w:i/>
                <w:szCs w:val="22"/>
                <w:lang w:eastAsia="hu-HU"/>
              </w:rPr>
              <w:t>www.anyanyelv-pedagogia.hu</w:t>
            </w:r>
            <w:r w:rsidRPr="009565E2">
              <w:rPr>
                <w:i/>
                <w:szCs w:val="22"/>
                <w:lang w:eastAsia="hu-HU"/>
              </w:rPr>
              <w:fldChar w:fldCharType="end"/>
            </w:r>
            <w:r w:rsidRPr="009565E2">
              <w:rPr>
                <w:i/>
                <w:szCs w:val="22"/>
                <w:lang w:eastAsia="hu-HU"/>
              </w:rPr>
              <w:t>,</w:t>
            </w:r>
            <w:r w:rsidRPr="009565E2">
              <w:rPr>
                <w:szCs w:val="22"/>
                <w:lang w:eastAsia="hu-HU"/>
              </w:rPr>
              <w:t xml:space="preserve"> 2015/3. </w:t>
            </w:r>
            <w:r w:rsidRPr="00D538BB">
              <w:rPr>
                <w:szCs w:val="22"/>
                <w:lang w:eastAsia="hu-HU"/>
              </w:rPr>
              <w:t>https://www.anyanyelv-pedagogia.hu/cikkek.php?id=567</w:t>
            </w:r>
          </w:p>
          <w:p w:rsidR="00EA3ACC" w:rsidRPr="002C069A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hyperlink r:id="rId5" w:history="1">
              <w:r w:rsidRPr="000A2054">
                <w:rPr>
                  <w:rStyle w:val="Hiperhivatkozs"/>
                  <w:color w:val="auto"/>
                  <w:szCs w:val="22"/>
                  <w:u w:val="none"/>
                </w:rPr>
                <w:t>Boronkai Dóra: A csoportkohézió erősítése verbális képességeket fejlesztő feladatokkal</w:t>
              </w:r>
            </w:hyperlink>
            <w:r w:rsidRPr="000A2054">
              <w:rPr>
                <w:szCs w:val="22"/>
              </w:rPr>
              <w:t>.</w:t>
            </w:r>
            <w:r w:rsidRPr="000A2054">
              <w:rPr>
                <w:szCs w:val="22"/>
                <w:lang w:val="hu-HU"/>
              </w:rPr>
              <w:t xml:space="preserve"> </w:t>
            </w:r>
            <w:r w:rsidRPr="002C069A">
              <w:rPr>
                <w:i/>
                <w:szCs w:val="22"/>
                <w:u w:val="single"/>
              </w:rPr>
              <w:fldChar w:fldCharType="begin"/>
            </w:r>
            <w:r w:rsidRPr="002C069A">
              <w:rPr>
                <w:i/>
                <w:szCs w:val="22"/>
                <w:u w:val="single"/>
              </w:rPr>
              <w:instrText xml:space="preserve"> HYPERLINK "http://anyanyelv-pedagogia.hu/cikkek.php?id=288" </w:instrText>
            </w:r>
            <w:r w:rsidRPr="002C069A">
              <w:rPr>
                <w:i/>
                <w:szCs w:val="22"/>
                <w:u w:val="single"/>
              </w:rPr>
              <w:fldChar w:fldCharType="separate"/>
            </w:r>
            <w:r w:rsidRPr="002C069A">
              <w:rPr>
                <w:rStyle w:val="Hiperhivatkozs"/>
                <w:i/>
                <w:szCs w:val="22"/>
              </w:rPr>
              <w:t>http://anyanyelv-pedagogia.hu/cikkek.php?id=288</w:t>
            </w:r>
            <w:r w:rsidRPr="002C069A">
              <w:rPr>
                <w:i/>
                <w:szCs w:val="22"/>
                <w:u w:val="single"/>
              </w:rPr>
              <w:fldChar w:fldCharType="end"/>
            </w:r>
          </w:p>
          <w:p w:rsidR="00EA3ACC" w:rsidRPr="002C069A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r w:rsidRPr="002C069A">
              <w:rPr>
                <w:szCs w:val="22"/>
              </w:rPr>
              <w:t>Csájiné Knézics Anikó – Szilvásiné Turzó Ágnes: Drámapedagógiai gyakorlatok az anyanyelvi órákon.</w:t>
            </w:r>
            <w:r w:rsidRPr="002C069A">
              <w:rPr>
                <w:szCs w:val="22"/>
                <w:lang w:val="hu-HU"/>
              </w:rPr>
              <w:t xml:space="preserve"> </w:t>
            </w:r>
            <w:r w:rsidRPr="002C069A">
              <w:rPr>
                <w:i/>
                <w:szCs w:val="22"/>
                <w:u w:val="single"/>
              </w:rPr>
              <w:fldChar w:fldCharType="begin"/>
            </w:r>
            <w:r w:rsidRPr="002C069A">
              <w:rPr>
                <w:i/>
                <w:szCs w:val="22"/>
                <w:u w:val="single"/>
              </w:rPr>
              <w:instrText xml:space="preserve"> HYPERLINK "http://anyanyelv-pedagogia.hu/cikkek.php?id=55" </w:instrText>
            </w:r>
            <w:r w:rsidRPr="002C069A">
              <w:rPr>
                <w:i/>
                <w:szCs w:val="22"/>
                <w:u w:val="single"/>
              </w:rPr>
              <w:fldChar w:fldCharType="separate"/>
            </w:r>
            <w:r w:rsidRPr="002C069A">
              <w:rPr>
                <w:rStyle w:val="Hiperhivatkozs"/>
                <w:i/>
                <w:szCs w:val="22"/>
              </w:rPr>
              <w:t>http://anyanyelv-pedagogia.hu/cikkek.php?id=55</w:t>
            </w:r>
            <w:r w:rsidRPr="002C069A">
              <w:rPr>
                <w:i/>
                <w:szCs w:val="22"/>
                <w:u w:val="single"/>
              </w:rPr>
              <w:fldChar w:fldCharType="end"/>
            </w:r>
          </w:p>
          <w:p w:rsidR="00EA3ACC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hyperlink r:id="rId6" w:history="1">
              <w:r w:rsidRPr="00EF2C18">
                <w:rPr>
                  <w:rStyle w:val="Hiperhivatkozs"/>
                  <w:color w:val="auto"/>
                  <w:szCs w:val="22"/>
                  <w:u w:val="none"/>
                </w:rPr>
                <w:t>Csákberényiné Tóth Klára – Hajdu Tünde: Az iskolába lépő gyerekek szóbeli szövegalkotásának jellemzői</w:t>
              </w:r>
            </w:hyperlink>
            <w:r w:rsidRPr="00EF2C18">
              <w:rPr>
                <w:szCs w:val="22"/>
              </w:rPr>
              <w:t xml:space="preserve">. </w:t>
            </w:r>
            <w:r w:rsidRPr="00982FA2">
              <w:rPr>
                <w:i/>
                <w:szCs w:val="22"/>
              </w:rPr>
              <w:fldChar w:fldCharType="begin"/>
            </w:r>
            <w:r w:rsidRPr="00982FA2">
              <w:rPr>
                <w:i/>
                <w:szCs w:val="22"/>
              </w:rPr>
              <w:instrText xml:space="preserve"> HYPERLINK "http://anyanyelv-pedagogia.hu/cikkek.php?id=332" </w:instrText>
            </w:r>
            <w:r w:rsidRPr="00982FA2">
              <w:rPr>
                <w:i/>
                <w:szCs w:val="22"/>
              </w:rPr>
              <w:fldChar w:fldCharType="separate"/>
            </w:r>
            <w:r w:rsidRPr="00982FA2">
              <w:rPr>
                <w:rStyle w:val="Hiperhivatkozs"/>
                <w:i/>
                <w:szCs w:val="22"/>
              </w:rPr>
              <w:t>http://anyanyelv-pedagogia.hu/cikkek.php?id=332</w:t>
            </w:r>
            <w:r w:rsidRPr="00982FA2">
              <w:rPr>
                <w:i/>
                <w:szCs w:val="22"/>
              </w:rPr>
              <w:fldChar w:fldCharType="end"/>
            </w:r>
          </w:p>
          <w:p w:rsidR="00EA3ACC" w:rsidRPr="009565E2" w:rsidRDefault="00EA3ACC" w:rsidP="00EA3ACC">
            <w:pPr>
              <w:suppressAutoHyphens w:val="0"/>
              <w:overflowPunct/>
              <w:ind w:left="127" w:firstLine="233"/>
              <w:rPr>
                <w:szCs w:val="22"/>
                <w:lang w:val="hu-HU"/>
              </w:rPr>
            </w:pPr>
            <w:hyperlink r:id="rId7" w:history="1">
              <w:r w:rsidRPr="00EF2C18">
                <w:rPr>
                  <w:rStyle w:val="Hiperhivatkozs"/>
                  <w:color w:val="auto"/>
                  <w:szCs w:val="22"/>
                  <w:u w:val="none"/>
                </w:rPr>
                <w:t>Csákberényiné Tóth Klára: Fantáziafogalmazások jellemzői 4. osztályban</w:t>
              </w:r>
            </w:hyperlink>
            <w:r w:rsidRPr="00EF2C18">
              <w:rPr>
                <w:szCs w:val="22"/>
                <w:lang w:val="hu-HU"/>
              </w:rPr>
              <w:t xml:space="preserve">. </w:t>
            </w:r>
            <w:r w:rsidRPr="00982FA2">
              <w:rPr>
                <w:bCs/>
                <w:szCs w:val="22"/>
                <w:u w:val="single"/>
              </w:rPr>
              <w:fldChar w:fldCharType="begin"/>
            </w:r>
            <w:r w:rsidRPr="00982FA2">
              <w:rPr>
                <w:bCs/>
                <w:szCs w:val="22"/>
                <w:u w:val="single"/>
              </w:rPr>
              <w:instrText xml:space="preserve"> HYPERLINK "http://anyanyelv-pedagogia.hu/cikkek.php?id=301" </w:instrText>
            </w:r>
            <w:r w:rsidRPr="00982FA2">
              <w:rPr>
                <w:bCs/>
                <w:szCs w:val="22"/>
                <w:u w:val="single"/>
              </w:rPr>
              <w:fldChar w:fldCharType="separate"/>
            </w:r>
            <w:r w:rsidRPr="00982FA2">
              <w:rPr>
                <w:rStyle w:val="Hiperhivatkozs"/>
                <w:bCs/>
                <w:szCs w:val="22"/>
              </w:rPr>
              <w:t>http://anyanyelv-pedagogia.hu/cikkek.php?id=301</w:t>
            </w:r>
            <w:r w:rsidRPr="00982FA2">
              <w:rPr>
                <w:bCs/>
                <w:szCs w:val="22"/>
                <w:u w:val="single"/>
              </w:rPr>
              <w:fldChar w:fldCharType="end"/>
            </w:r>
          </w:p>
          <w:p w:rsidR="00EA3ACC" w:rsidRPr="00A539A8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hyperlink r:id="rId8" w:history="1">
              <w:r w:rsidRPr="00EF2C18">
                <w:rPr>
                  <w:rStyle w:val="Hiperhivatkozs"/>
                  <w:color w:val="auto"/>
                  <w:szCs w:val="22"/>
                  <w:u w:val="none"/>
                </w:rPr>
                <w:t>Csákberényiné Tóth Klára: Helyesírási gyakorlatok az interaktív táblán – az időtartam jelölése</w:t>
              </w:r>
            </w:hyperlink>
            <w:r w:rsidRPr="00EF2C18">
              <w:rPr>
                <w:szCs w:val="22"/>
                <w:lang w:val="hu-HU"/>
              </w:rPr>
              <w:t xml:space="preserve">. </w:t>
            </w:r>
            <w:r w:rsidRPr="00A539A8">
              <w:rPr>
                <w:bCs/>
                <w:i/>
                <w:szCs w:val="22"/>
                <w:u w:val="single"/>
              </w:rPr>
              <w:fldChar w:fldCharType="begin"/>
            </w:r>
            <w:r w:rsidRPr="00A539A8">
              <w:rPr>
                <w:bCs/>
                <w:i/>
                <w:szCs w:val="22"/>
                <w:u w:val="single"/>
              </w:rPr>
              <w:instrText xml:space="preserve"> HYPERLINK "http://www.anyanyelv-pedagogia.hu/cikkek.php?id=32" </w:instrText>
            </w:r>
            <w:r w:rsidRPr="00A539A8">
              <w:rPr>
                <w:bCs/>
                <w:i/>
                <w:szCs w:val="22"/>
                <w:u w:val="single"/>
              </w:rPr>
              <w:fldChar w:fldCharType="separate"/>
            </w:r>
            <w:r w:rsidRPr="00A539A8">
              <w:rPr>
                <w:rStyle w:val="Hiperhivatkozs"/>
                <w:bCs/>
                <w:i/>
                <w:szCs w:val="22"/>
              </w:rPr>
              <w:t>http://www.anyanyelv-pedagogia.hu/cikkek.php?id=32</w:t>
            </w:r>
            <w:r w:rsidRPr="00A539A8">
              <w:rPr>
                <w:bCs/>
                <w:i/>
                <w:szCs w:val="22"/>
                <w:u w:val="single"/>
              </w:rPr>
              <w:fldChar w:fldCharType="end"/>
            </w:r>
          </w:p>
          <w:p w:rsidR="00EA3ACC" w:rsidRPr="003E62FF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i/>
                <w:szCs w:val="22"/>
                <w:lang w:val="hu-HU"/>
              </w:rPr>
            </w:pPr>
            <w:r w:rsidRPr="003E62FF">
              <w:rPr>
                <w:szCs w:val="22"/>
              </w:rPr>
              <w:t xml:space="preserve">Demeter Gáborné: Kutatási eredményekre épülő pedagógiai módszertan az olvasástanításban. Anyanyelv-pedagógia, 2023/1. </w:t>
            </w:r>
            <w:r w:rsidRPr="003E62FF">
              <w:rPr>
                <w:i/>
                <w:szCs w:val="22"/>
              </w:rPr>
              <w:fldChar w:fldCharType="begin"/>
            </w:r>
            <w:r w:rsidRPr="003E62FF">
              <w:rPr>
                <w:i/>
                <w:szCs w:val="22"/>
              </w:rPr>
              <w:instrText xml:space="preserve"> HYPERLINK "https://www.anyanyelv-pedagogia.hu/cikkek.php?id=997" </w:instrText>
            </w:r>
            <w:r w:rsidRPr="003E62FF">
              <w:rPr>
                <w:i/>
                <w:szCs w:val="22"/>
              </w:rPr>
              <w:fldChar w:fldCharType="separate"/>
            </w:r>
            <w:r w:rsidRPr="003E62FF">
              <w:rPr>
                <w:rStyle w:val="Hiperhivatkozs"/>
                <w:i/>
                <w:szCs w:val="22"/>
              </w:rPr>
              <w:t>https://www.anyanyelv-pedagogia.hu/cikkek.php?id=997</w:t>
            </w:r>
            <w:r w:rsidRPr="003E62FF">
              <w:rPr>
                <w:i/>
                <w:szCs w:val="22"/>
              </w:rPr>
              <w:fldChar w:fldCharType="end"/>
            </w:r>
          </w:p>
          <w:p w:rsidR="00EA3ACC" w:rsidRPr="007D4301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r w:rsidRPr="007D4301">
              <w:rPr>
                <w:rStyle w:val="Kiemels"/>
                <w:i w:val="0"/>
                <w:szCs w:val="22"/>
              </w:rPr>
              <w:t>Gombos Péter</w:t>
            </w:r>
            <w:r w:rsidRPr="007D4301">
              <w:rPr>
                <w:bCs/>
                <w:i/>
                <w:szCs w:val="22"/>
              </w:rPr>
              <w:t xml:space="preserve">: </w:t>
            </w:r>
            <w:r w:rsidRPr="000A2054">
              <w:rPr>
                <w:rStyle w:val="llb"/>
                <w:szCs w:val="22"/>
              </w:rPr>
              <w:t>A kortárs gyermekirodalom és az irodalomtanítás</w:t>
            </w:r>
            <w:r w:rsidRPr="000A2054">
              <w:rPr>
                <w:szCs w:val="22"/>
                <w:lang w:val="hu-HU"/>
              </w:rPr>
              <w:t>.</w:t>
            </w:r>
            <w:r w:rsidRPr="007D4301">
              <w:rPr>
                <w:szCs w:val="22"/>
                <w:lang w:val="hu-HU"/>
              </w:rPr>
              <w:t xml:space="preserve"> </w:t>
            </w:r>
            <w:r w:rsidRPr="007D4301">
              <w:rPr>
                <w:bCs/>
                <w:i/>
                <w:szCs w:val="22"/>
                <w:u w:val="single"/>
              </w:rPr>
              <w:t>http://arkadiafolyoirat.hu/images/000_irodalom/IRO006_TAN_gombos_kortars.pdf</w:t>
            </w:r>
          </w:p>
          <w:p w:rsidR="00EA3ACC" w:rsidRPr="007D4301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r w:rsidRPr="007D4301">
              <w:rPr>
                <w:szCs w:val="22"/>
              </w:rPr>
              <w:t>Gordon Győri János: Kötelező, közös, kölcsönös olvasmány. Hagyomány és megújulás az iskolai olvasmányok kánonjában</w:t>
            </w:r>
            <w:r w:rsidRPr="007D4301">
              <w:rPr>
                <w:szCs w:val="22"/>
                <w:lang w:val="hu-HU"/>
              </w:rPr>
              <w:t>.</w:t>
            </w:r>
            <w:r w:rsidRPr="007D4301">
              <w:rPr>
                <w:bCs/>
                <w:i/>
                <w:szCs w:val="22"/>
                <w:u w:val="single"/>
              </w:rPr>
              <w:t xml:space="preserve"> </w:t>
            </w:r>
            <w:r w:rsidRPr="007D4301">
              <w:rPr>
                <w:bCs/>
                <w:i/>
                <w:szCs w:val="22"/>
                <w:u w:val="single"/>
              </w:rPr>
              <w:fldChar w:fldCharType="begin"/>
            </w:r>
            <w:r w:rsidRPr="007D4301">
              <w:rPr>
                <w:bCs/>
                <w:i/>
                <w:szCs w:val="22"/>
                <w:u w:val="single"/>
              </w:rPr>
              <w:instrText xml:space="preserve"> HYPERLINK "https://epa.oszk.hu/01200/01245/00042/ggyj_0902.htm" </w:instrText>
            </w:r>
            <w:r w:rsidRPr="007D4301">
              <w:rPr>
                <w:bCs/>
                <w:i/>
                <w:szCs w:val="22"/>
                <w:u w:val="single"/>
              </w:rPr>
              <w:fldChar w:fldCharType="separate"/>
            </w:r>
            <w:r w:rsidRPr="007D4301">
              <w:rPr>
                <w:rStyle w:val="Hiperhivatkozs"/>
                <w:bCs/>
                <w:i/>
                <w:szCs w:val="22"/>
              </w:rPr>
              <w:t>https://epa.oszk.hu/01200/01245/00042/ggyj_0902.htm</w:t>
            </w:r>
            <w:r w:rsidRPr="007D4301">
              <w:rPr>
                <w:bCs/>
                <w:i/>
                <w:szCs w:val="22"/>
                <w:u w:val="single"/>
              </w:rPr>
              <w:fldChar w:fldCharType="end"/>
            </w:r>
          </w:p>
          <w:p w:rsidR="00EA3ACC" w:rsidRPr="00EA3ACC" w:rsidRDefault="00EA3ACC" w:rsidP="00EA3ACC">
            <w:pPr>
              <w:ind w:left="127" w:firstLine="233"/>
              <w:jc w:val="both"/>
              <w:rPr>
                <w:szCs w:val="22"/>
                <w:lang w:val="hu-HU"/>
              </w:rPr>
            </w:pPr>
            <w:r w:rsidRPr="00EA3ACC">
              <w:rPr>
                <w:szCs w:val="22"/>
                <w:lang w:eastAsia="hu-HU"/>
              </w:rPr>
              <w:t>https://www.anyanyelv-pedagogia.hu/cikkek.php?id=732</w:t>
            </w:r>
          </w:p>
          <w:p w:rsidR="00EA3ACC" w:rsidRDefault="00EA3ACC" w:rsidP="00EA3ACC">
            <w:pPr>
              <w:ind w:left="127" w:firstLine="233"/>
            </w:pPr>
            <w:r w:rsidRPr="00EA3ACC">
              <w:rPr>
                <w:bCs/>
                <w:szCs w:val="22"/>
              </w:rPr>
              <w:t xml:space="preserve">Joó Anikó Olvasási attitűd: fiú-lány különbségek. Iskolakultúra 2012/10. </w:t>
            </w:r>
            <w:r w:rsidRPr="00EA3ACC">
              <w:rPr>
                <w:szCs w:val="22"/>
                <w:lang w:val="hu-HU"/>
              </w:rPr>
              <w:t xml:space="preserve"> </w:t>
            </w:r>
            <w:r w:rsidRPr="00EA3ACC">
              <w:rPr>
                <w:bCs/>
                <w:i/>
                <w:szCs w:val="22"/>
                <w:u w:val="single"/>
              </w:rPr>
              <w:fldChar w:fldCharType="begin"/>
            </w:r>
            <w:r w:rsidRPr="00EA3ACC">
              <w:rPr>
                <w:bCs/>
                <w:i/>
                <w:szCs w:val="22"/>
                <w:u w:val="single"/>
              </w:rPr>
              <w:instrText xml:space="preserve"> HYPERLINK "http://epa.oszk.hu/00000/00011/00169/pdf/EPA00011_Iskolakultura_2012-10_043-057.pdf" </w:instrText>
            </w:r>
            <w:r w:rsidRPr="00EA3ACC">
              <w:rPr>
                <w:bCs/>
                <w:i/>
                <w:szCs w:val="22"/>
                <w:u w:val="single"/>
              </w:rPr>
              <w:fldChar w:fldCharType="separate"/>
            </w:r>
            <w:r w:rsidRPr="00EA3ACC">
              <w:rPr>
                <w:rStyle w:val="Hiperhivatkozs"/>
                <w:bCs/>
                <w:i/>
                <w:szCs w:val="22"/>
              </w:rPr>
              <w:t>http://epa.oszk.hu/00000/00011/00169/pdf/EPA00011_Iskolakultura_2012-10_043-057.pdf</w:t>
            </w:r>
            <w:r w:rsidRPr="00EA3ACC">
              <w:rPr>
                <w:bCs/>
                <w:i/>
                <w:szCs w:val="22"/>
                <w:u w:val="single"/>
              </w:rPr>
              <w:fldChar w:fldCharType="end"/>
            </w:r>
          </w:p>
          <w:p w:rsidR="00EA3ACC" w:rsidRDefault="00EA3ACC" w:rsidP="00EA3ACC">
            <w:pPr>
              <w:suppressAutoHyphens w:val="0"/>
              <w:overflowPunct/>
              <w:ind w:left="127" w:firstLine="233"/>
              <w:rPr>
                <w:szCs w:val="22"/>
                <w:lang w:val="hu-HU"/>
              </w:rPr>
            </w:pPr>
            <w:r w:rsidRPr="00982FA2">
              <w:rPr>
                <w:szCs w:val="22"/>
              </w:rPr>
              <w:t>Jordanidisz Ágnes: A fonológiai tudatosság fejlődése az olvasástanulás időszakában.</w:t>
            </w:r>
            <w:r w:rsidRPr="00982FA2">
              <w:rPr>
                <w:szCs w:val="22"/>
                <w:lang w:val="hu-HU"/>
              </w:rPr>
              <w:t xml:space="preserve"> </w:t>
            </w:r>
            <w:r>
              <w:rPr>
                <w:i/>
                <w:szCs w:val="22"/>
              </w:rPr>
              <w:fldChar w:fldCharType="begin"/>
            </w:r>
            <w:r>
              <w:rPr>
                <w:i/>
                <w:szCs w:val="22"/>
              </w:rPr>
              <w:instrText xml:space="preserve"> HYPERLINK "</w:instrText>
            </w:r>
            <w:r w:rsidRPr="00982FA2">
              <w:rPr>
                <w:i/>
                <w:szCs w:val="22"/>
              </w:rPr>
              <w:instrText>http://www.anyanyelv-pedagogia.hu/cikkek.php?id=222</w:instrText>
            </w:r>
            <w:r>
              <w:rPr>
                <w:i/>
                <w:szCs w:val="22"/>
              </w:rPr>
              <w:instrText xml:space="preserve">" </w:instrText>
            </w:r>
            <w:r>
              <w:rPr>
                <w:i/>
                <w:szCs w:val="22"/>
              </w:rPr>
              <w:fldChar w:fldCharType="separate"/>
            </w:r>
            <w:r w:rsidRPr="009C7692">
              <w:rPr>
                <w:rStyle w:val="Hiperhivatkozs"/>
                <w:i/>
                <w:szCs w:val="22"/>
              </w:rPr>
              <w:t>http://www.anyanyelv-pedagogia.hu/cikkek.php?id=222</w:t>
            </w:r>
            <w:r>
              <w:rPr>
                <w:i/>
                <w:szCs w:val="22"/>
              </w:rPr>
              <w:fldChar w:fldCharType="end"/>
            </w:r>
          </w:p>
          <w:p w:rsidR="00EA3ACC" w:rsidRPr="00EA3ACC" w:rsidRDefault="00EA3ACC" w:rsidP="00EA3ACC">
            <w:pPr>
              <w:ind w:left="127" w:firstLine="233"/>
              <w:rPr>
                <w:bCs/>
                <w:szCs w:val="22"/>
              </w:rPr>
            </w:pPr>
            <w:r w:rsidRPr="00EA3ACC">
              <w:rPr>
                <w:bCs/>
                <w:szCs w:val="22"/>
              </w:rPr>
              <w:t>Józsa Krisztián – Steklács János 2009. Az olvasástanítás kutatásának aktuális kérdései. Magyar Pedagógia, 109/4., 365–397. (bemutatandó a 375. oldalig – a Szövegértés c. fejezetet már nem kell)</w:t>
            </w:r>
          </w:p>
          <w:p w:rsidR="00EA3ACC" w:rsidRPr="007D4301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r w:rsidRPr="007D4301">
              <w:rPr>
                <w:szCs w:val="22"/>
              </w:rPr>
              <w:t xml:space="preserve">Kegyesné Szekeres Erika 2001. A fiúk és a lányok eltérő olvasási szokásairól. Egy általános iskolai felmérés tapasztalatai. </w:t>
            </w:r>
            <w:r w:rsidRPr="007D4301">
              <w:rPr>
                <w:bCs/>
                <w:szCs w:val="22"/>
              </w:rPr>
              <w:t xml:space="preserve">Iskolakultúra 2001/5. http://epa.niif.hu/00000/00011/00049/pdf/Iskolakultura_EPA00011_2001_05_031-037.pdf </w:t>
            </w:r>
            <w:r w:rsidRPr="007D4301">
              <w:rPr>
                <w:szCs w:val="22"/>
                <w:lang w:val="hu-HU"/>
              </w:rPr>
              <w:t xml:space="preserve"> </w:t>
            </w:r>
          </w:p>
          <w:p w:rsidR="00EA3ACC" w:rsidRPr="00A539A8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r w:rsidRPr="00A539A8">
              <w:rPr>
                <w:szCs w:val="22"/>
              </w:rPr>
              <w:t xml:space="preserve">Laczkó Mária – Kovácsné Nagy Ibolya 2017. A digitális technika hatása alsó tagozatosok írási, helyesírási és fogalmazási készségére. </w:t>
            </w:r>
            <w:r w:rsidRPr="00A539A8">
              <w:rPr>
                <w:i/>
                <w:szCs w:val="22"/>
                <w:lang w:eastAsia="hu-HU"/>
              </w:rPr>
              <w:fldChar w:fldCharType="begin"/>
            </w:r>
            <w:r w:rsidRPr="00A539A8">
              <w:rPr>
                <w:i/>
                <w:szCs w:val="22"/>
                <w:lang w:eastAsia="hu-HU"/>
              </w:rPr>
              <w:instrText xml:space="preserve"> HYPERLINK "http://www.anyanyelv-pedagogia.hu" </w:instrText>
            </w:r>
            <w:r w:rsidRPr="00A539A8">
              <w:rPr>
                <w:i/>
                <w:szCs w:val="22"/>
                <w:lang w:eastAsia="hu-HU"/>
              </w:rPr>
              <w:fldChar w:fldCharType="separate"/>
            </w:r>
            <w:r w:rsidRPr="00A539A8">
              <w:rPr>
                <w:i/>
                <w:szCs w:val="22"/>
                <w:lang w:eastAsia="hu-HU"/>
              </w:rPr>
              <w:t>www.anyanyelv-pedagogia.hu</w:t>
            </w:r>
            <w:r w:rsidRPr="00A539A8">
              <w:rPr>
                <w:i/>
                <w:szCs w:val="22"/>
                <w:lang w:eastAsia="hu-HU"/>
              </w:rPr>
              <w:fldChar w:fldCharType="end"/>
            </w:r>
            <w:r w:rsidRPr="00A539A8">
              <w:rPr>
                <w:i/>
                <w:szCs w:val="22"/>
                <w:lang w:eastAsia="hu-HU"/>
              </w:rPr>
              <w:t>,</w:t>
            </w:r>
            <w:r w:rsidRPr="00A539A8">
              <w:rPr>
                <w:szCs w:val="22"/>
                <w:lang w:eastAsia="hu-HU"/>
              </w:rPr>
              <w:t xml:space="preserve"> 2017/1. https://www.anyanyelv-pedagogia.hu/cikkek.php?id=666</w:t>
            </w:r>
          </w:p>
          <w:p w:rsidR="00EA3ACC" w:rsidRPr="00EA3ACC" w:rsidRDefault="00EA3ACC" w:rsidP="00EA3ACC">
            <w:pPr>
              <w:ind w:left="127" w:firstLine="233"/>
              <w:rPr>
                <w:bCs/>
                <w:szCs w:val="22"/>
                <w:u w:val="single"/>
              </w:rPr>
            </w:pPr>
            <w:r w:rsidRPr="00EA3ACC">
              <w:rPr>
                <w:bCs/>
                <w:szCs w:val="22"/>
              </w:rPr>
              <w:t xml:space="preserve">Laczkó Mária: A kommunikációs kompetencia fejlesztésének egy területe: a szókincs bővítése, a szóértés tudatosítása. In </w:t>
            </w:r>
            <w:r w:rsidRPr="00EA3ACC">
              <w:rPr>
                <w:bCs/>
                <w:i/>
                <w:szCs w:val="22"/>
              </w:rPr>
              <w:t>Magyartanítás 2012/3</w:t>
            </w:r>
            <w:r w:rsidRPr="00EA3ACC">
              <w:rPr>
                <w:bCs/>
                <w:szCs w:val="22"/>
              </w:rPr>
              <w:t>. 21−27.</w:t>
            </w:r>
            <w:r w:rsidRPr="00EA3ACC">
              <w:rPr>
                <w:szCs w:val="22"/>
                <w:lang w:val="hu-HU"/>
              </w:rPr>
              <w:t xml:space="preserve"> </w:t>
            </w:r>
            <w:r w:rsidRPr="00EA3ACC">
              <w:rPr>
                <w:bCs/>
                <w:szCs w:val="22"/>
                <w:u w:val="single"/>
              </w:rPr>
              <w:fldChar w:fldCharType="begin"/>
            </w:r>
            <w:r w:rsidRPr="00EA3ACC">
              <w:rPr>
                <w:bCs/>
                <w:szCs w:val="22"/>
                <w:u w:val="single"/>
              </w:rPr>
              <w:instrText xml:space="preserve"> HYPERLINK "http://www.trezorkiado.fw.hu/Magyartanitas2012-3.pdf" </w:instrText>
            </w:r>
            <w:r w:rsidRPr="00EA3ACC">
              <w:rPr>
                <w:bCs/>
                <w:szCs w:val="22"/>
                <w:u w:val="single"/>
              </w:rPr>
              <w:fldChar w:fldCharType="separate"/>
            </w:r>
            <w:r w:rsidRPr="00EA3ACC">
              <w:rPr>
                <w:rStyle w:val="Hiperhivatkozs"/>
                <w:bCs/>
                <w:szCs w:val="22"/>
              </w:rPr>
              <w:t>http://www.trezorkiado.fw.hu/Magyartanitas2012-3.pdf</w:t>
            </w:r>
            <w:r w:rsidRPr="00EA3ACC">
              <w:rPr>
                <w:bCs/>
                <w:szCs w:val="22"/>
                <w:u w:val="single"/>
              </w:rPr>
              <w:fldChar w:fldCharType="end"/>
            </w:r>
          </w:p>
          <w:p w:rsidR="00EA3ACC" w:rsidRPr="00EA3ACC" w:rsidRDefault="00EA3ACC" w:rsidP="00EA3ACC">
            <w:pPr>
              <w:ind w:left="127" w:firstLine="233"/>
              <w:rPr>
                <w:szCs w:val="22"/>
                <w:lang w:eastAsia="hu-HU"/>
              </w:rPr>
            </w:pPr>
            <w:r w:rsidRPr="00EA3ACC">
              <w:rPr>
                <w:szCs w:val="22"/>
              </w:rPr>
              <w:t xml:space="preserve">Lengyel Zsuzsa 2010. A többszörös intelligencia elméletének alkalmazása a helyesírás-tanításban. </w:t>
            </w:r>
            <w:r w:rsidRPr="00EA3ACC">
              <w:rPr>
                <w:i/>
                <w:szCs w:val="22"/>
                <w:lang w:eastAsia="hu-HU"/>
              </w:rPr>
              <w:fldChar w:fldCharType="begin"/>
            </w:r>
            <w:r w:rsidRPr="00EA3ACC">
              <w:rPr>
                <w:i/>
                <w:szCs w:val="22"/>
                <w:lang w:eastAsia="hu-HU"/>
              </w:rPr>
              <w:instrText xml:space="preserve"> HYPERLINK "http://www.anyanyelv-pedagogia.hu" </w:instrText>
            </w:r>
            <w:r w:rsidRPr="00EA3ACC">
              <w:rPr>
                <w:i/>
                <w:szCs w:val="22"/>
                <w:lang w:eastAsia="hu-HU"/>
              </w:rPr>
              <w:fldChar w:fldCharType="separate"/>
            </w:r>
            <w:r w:rsidRPr="00EA3ACC">
              <w:rPr>
                <w:i/>
                <w:szCs w:val="22"/>
                <w:lang w:eastAsia="hu-HU"/>
              </w:rPr>
              <w:t>www.anyanyelv-pedagogia.hu</w:t>
            </w:r>
            <w:r w:rsidRPr="00EA3ACC">
              <w:rPr>
                <w:i/>
                <w:szCs w:val="22"/>
                <w:lang w:eastAsia="hu-HU"/>
              </w:rPr>
              <w:fldChar w:fldCharType="end"/>
            </w:r>
            <w:r w:rsidRPr="00EA3ACC">
              <w:rPr>
                <w:i/>
                <w:szCs w:val="22"/>
                <w:lang w:eastAsia="hu-HU"/>
              </w:rPr>
              <w:t>,</w:t>
            </w:r>
            <w:r w:rsidRPr="00EA3ACC">
              <w:rPr>
                <w:szCs w:val="22"/>
                <w:lang w:eastAsia="hu-HU"/>
              </w:rPr>
              <w:t xml:space="preserve"> 201</w:t>
            </w:r>
            <w:r w:rsidRPr="00EA3ACC">
              <w:rPr>
                <w:szCs w:val="22"/>
                <w:lang w:val="en-GB" w:eastAsia="hu-HU"/>
              </w:rPr>
              <w:t>0</w:t>
            </w:r>
            <w:r w:rsidRPr="00EA3ACC">
              <w:rPr>
                <w:szCs w:val="22"/>
                <w:lang w:eastAsia="hu-HU"/>
              </w:rPr>
              <w:t xml:space="preserve">/4. </w:t>
            </w:r>
            <w:r w:rsidRPr="00EA3ACC">
              <w:rPr>
                <w:szCs w:val="22"/>
                <w:lang w:eastAsia="hu-HU"/>
              </w:rPr>
              <w:fldChar w:fldCharType="begin"/>
            </w:r>
            <w:r w:rsidRPr="00EA3ACC">
              <w:rPr>
                <w:szCs w:val="22"/>
                <w:lang w:eastAsia="hu-HU"/>
              </w:rPr>
              <w:instrText xml:space="preserve"> HYPERLINK "https://www.anyanyelv-pedagogia.hu/cikkek.php?id=289" </w:instrText>
            </w:r>
            <w:r w:rsidRPr="00EA3ACC">
              <w:rPr>
                <w:szCs w:val="22"/>
                <w:lang w:eastAsia="hu-HU"/>
              </w:rPr>
              <w:fldChar w:fldCharType="separate"/>
            </w:r>
            <w:r w:rsidRPr="00EA3ACC">
              <w:rPr>
                <w:rStyle w:val="Hiperhivatkozs"/>
                <w:szCs w:val="22"/>
                <w:lang w:eastAsia="hu-HU"/>
              </w:rPr>
              <w:t>https://www.anyanyelv-pedagogia.hu/cikkek.php?id=289</w:t>
            </w:r>
            <w:r w:rsidRPr="00EA3ACC">
              <w:rPr>
                <w:szCs w:val="22"/>
                <w:lang w:eastAsia="hu-HU"/>
              </w:rPr>
              <w:fldChar w:fldCharType="end"/>
            </w:r>
          </w:p>
          <w:p w:rsidR="00EA3ACC" w:rsidRPr="00EA3ACC" w:rsidRDefault="00EA3ACC" w:rsidP="00EA3ACC">
            <w:pPr>
              <w:ind w:left="127" w:firstLine="233"/>
              <w:rPr>
                <w:szCs w:val="22"/>
                <w:lang w:eastAsia="hu-HU"/>
              </w:rPr>
            </w:pPr>
            <w:r w:rsidRPr="00EA3ACC">
              <w:rPr>
                <w:szCs w:val="22"/>
              </w:rPr>
              <w:t xml:space="preserve">Macher Mónika 2014. Beszédpercepciós folyamatok elemzése tanulásban akadályozott gyermekeknél. </w:t>
            </w:r>
            <w:r w:rsidRPr="00EA3ACC">
              <w:rPr>
                <w:i/>
                <w:szCs w:val="22"/>
                <w:lang w:eastAsia="hu-HU"/>
              </w:rPr>
              <w:fldChar w:fldCharType="begin"/>
            </w:r>
            <w:r w:rsidRPr="00EA3ACC">
              <w:rPr>
                <w:i/>
                <w:szCs w:val="22"/>
                <w:lang w:eastAsia="hu-HU"/>
              </w:rPr>
              <w:instrText xml:space="preserve"> HYPERLINK "http://www.anyanyelv-pedagogia.hu" </w:instrText>
            </w:r>
            <w:r w:rsidRPr="00EA3ACC">
              <w:rPr>
                <w:i/>
                <w:szCs w:val="22"/>
                <w:lang w:eastAsia="hu-HU"/>
              </w:rPr>
              <w:fldChar w:fldCharType="separate"/>
            </w:r>
            <w:r w:rsidRPr="00EA3ACC">
              <w:rPr>
                <w:i/>
                <w:szCs w:val="22"/>
                <w:lang w:eastAsia="hu-HU"/>
              </w:rPr>
              <w:t>www.anyanyelv-pedagogia.hu</w:t>
            </w:r>
            <w:r w:rsidRPr="00EA3ACC">
              <w:rPr>
                <w:i/>
                <w:szCs w:val="22"/>
                <w:lang w:eastAsia="hu-HU"/>
              </w:rPr>
              <w:fldChar w:fldCharType="end"/>
            </w:r>
            <w:r w:rsidRPr="00EA3ACC">
              <w:rPr>
                <w:i/>
                <w:szCs w:val="22"/>
                <w:lang w:eastAsia="hu-HU"/>
              </w:rPr>
              <w:t>,</w:t>
            </w:r>
            <w:r w:rsidRPr="00EA3ACC">
              <w:rPr>
                <w:szCs w:val="22"/>
                <w:lang w:eastAsia="hu-HU"/>
              </w:rPr>
              <w:t xml:space="preserve"> 2014/2. </w:t>
            </w:r>
            <w:r w:rsidRPr="00EA3ACC">
              <w:rPr>
                <w:szCs w:val="22"/>
                <w:lang w:eastAsia="hu-HU"/>
              </w:rPr>
              <w:fldChar w:fldCharType="begin"/>
            </w:r>
            <w:r w:rsidRPr="00EA3ACC">
              <w:rPr>
                <w:szCs w:val="22"/>
                <w:lang w:eastAsia="hu-HU"/>
              </w:rPr>
              <w:instrText xml:space="preserve"> HYPERLINK "https://www.anyanyelv-pedagogia.hu/cikkek.php?id=512" </w:instrText>
            </w:r>
            <w:r w:rsidRPr="00EA3ACC">
              <w:rPr>
                <w:szCs w:val="22"/>
                <w:lang w:eastAsia="hu-HU"/>
              </w:rPr>
              <w:fldChar w:fldCharType="separate"/>
            </w:r>
            <w:r w:rsidRPr="00EA3ACC">
              <w:rPr>
                <w:rStyle w:val="Hiperhivatkozs"/>
                <w:szCs w:val="22"/>
                <w:lang w:eastAsia="hu-HU"/>
              </w:rPr>
              <w:t>https://www.anyanyelv-pedagogia.hu/cikkek.php?id=512</w:t>
            </w:r>
            <w:r w:rsidRPr="00EA3ACC">
              <w:rPr>
                <w:szCs w:val="22"/>
                <w:lang w:eastAsia="hu-HU"/>
              </w:rPr>
              <w:fldChar w:fldCharType="end"/>
            </w:r>
          </w:p>
          <w:p w:rsidR="00EA3ACC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r w:rsidRPr="00982FA2">
              <w:rPr>
                <w:bCs/>
                <w:szCs w:val="22"/>
              </w:rPr>
              <w:t>Molnár Éva – B. Németh Mária</w:t>
            </w:r>
            <w:r w:rsidRPr="00982FA2">
              <w:rPr>
                <w:b/>
                <w:bCs/>
                <w:szCs w:val="22"/>
              </w:rPr>
              <w:t xml:space="preserve"> </w:t>
            </w:r>
            <w:r w:rsidRPr="00982FA2">
              <w:rPr>
                <w:bCs/>
                <w:szCs w:val="22"/>
              </w:rPr>
              <w:t xml:space="preserve">2006. Az olvasási képesség fejlettsége az iskoláskor elején. </w:t>
            </w:r>
            <w:r w:rsidRPr="00982FA2">
              <w:rPr>
                <w:bCs/>
                <w:szCs w:val="22"/>
                <w:lang w:val="hu-HU"/>
              </w:rPr>
              <w:t>In Józsa Krisztián (</w:t>
            </w:r>
            <w:proofErr w:type="spellStart"/>
            <w:r w:rsidRPr="00982FA2">
              <w:rPr>
                <w:bCs/>
                <w:szCs w:val="22"/>
                <w:lang w:val="hu-HU"/>
              </w:rPr>
              <w:t>szerk</w:t>
            </w:r>
            <w:proofErr w:type="spellEnd"/>
            <w:r w:rsidRPr="00982FA2">
              <w:rPr>
                <w:bCs/>
                <w:szCs w:val="22"/>
                <w:lang w:val="hu-HU"/>
              </w:rPr>
              <w:t xml:space="preserve">.): </w:t>
            </w:r>
            <w:r w:rsidRPr="00982FA2">
              <w:rPr>
                <w:bCs/>
                <w:i/>
                <w:szCs w:val="22"/>
                <w:lang w:val="hu-HU"/>
              </w:rPr>
              <w:t>Az olvasási képesség fejlődése és fejlesztése.</w:t>
            </w:r>
            <w:r w:rsidRPr="00982FA2">
              <w:rPr>
                <w:bCs/>
                <w:szCs w:val="22"/>
                <w:lang w:val="hu-HU"/>
              </w:rPr>
              <w:t xml:space="preserve"> Dinasztia, Budapest.</w:t>
            </w:r>
          </w:p>
          <w:p w:rsidR="00EA3ACC" w:rsidRPr="00DE47A2" w:rsidRDefault="00EA3ACC" w:rsidP="00EA3ACC">
            <w:pPr>
              <w:suppressAutoHyphens w:val="0"/>
              <w:overflowPunct/>
              <w:ind w:left="127" w:firstLine="233"/>
              <w:jc w:val="both"/>
              <w:rPr>
                <w:szCs w:val="22"/>
                <w:lang w:val="hu-HU"/>
              </w:rPr>
            </w:pPr>
            <w:r w:rsidRPr="00DE47A2">
              <w:rPr>
                <w:szCs w:val="22"/>
              </w:rPr>
              <w:t xml:space="preserve">Rádi Orsolya 2018. Az órai hallott szövegek és a szóbeli szövegalkotás hatásvizsgálata az alsó tagozaton. </w:t>
            </w:r>
            <w:r w:rsidRPr="00DE47A2">
              <w:rPr>
                <w:i/>
                <w:szCs w:val="22"/>
                <w:lang w:eastAsia="hu-HU"/>
              </w:rPr>
              <w:fldChar w:fldCharType="begin"/>
            </w:r>
            <w:r w:rsidRPr="00DE47A2">
              <w:rPr>
                <w:i/>
                <w:szCs w:val="22"/>
                <w:lang w:eastAsia="hu-HU"/>
              </w:rPr>
              <w:instrText xml:space="preserve"> HYPERLINK "http://www.anyanyelv-pedagogia.hu" </w:instrText>
            </w:r>
            <w:r w:rsidRPr="00DE47A2">
              <w:rPr>
                <w:i/>
                <w:szCs w:val="22"/>
                <w:lang w:eastAsia="hu-HU"/>
              </w:rPr>
              <w:fldChar w:fldCharType="separate"/>
            </w:r>
            <w:r w:rsidRPr="00DE47A2">
              <w:rPr>
                <w:i/>
                <w:szCs w:val="22"/>
                <w:lang w:eastAsia="hu-HU"/>
              </w:rPr>
              <w:t>www.anyanyelv-pedagogia.hu</w:t>
            </w:r>
            <w:r w:rsidRPr="00DE47A2">
              <w:rPr>
                <w:i/>
                <w:szCs w:val="22"/>
                <w:lang w:eastAsia="hu-HU"/>
              </w:rPr>
              <w:fldChar w:fldCharType="end"/>
            </w:r>
            <w:r w:rsidRPr="00DE47A2">
              <w:rPr>
                <w:i/>
                <w:szCs w:val="22"/>
                <w:lang w:eastAsia="hu-HU"/>
              </w:rPr>
              <w:t>,</w:t>
            </w:r>
            <w:r w:rsidRPr="00DE47A2">
              <w:rPr>
                <w:szCs w:val="22"/>
                <w:lang w:eastAsia="hu-HU"/>
              </w:rPr>
              <w:t xml:space="preserve"> 2018/2. </w:t>
            </w:r>
          </w:p>
          <w:p w:rsidR="00EA3ACC" w:rsidRDefault="00EA3ACC" w:rsidP="00EA3ACC">
            <w:pPr>
              <w:suppressAutoHyphens w:val="0"/>
              <w:overflowPunct/>
              <w:ind w:left="127" w:firstLine="233"/>
              <w:rPr>
                <w:szCs w:val="22"/>
                <w:lang w:val="hu-HU"/>
              </w:rPr>
            </w:pPr>
            <w:r w:rsidRPr="009565E2">
              <w:rPr>
                <w:bCs/>
                <w:szCs w:val="22"/>
              </w:rPr>
              <w:t xml:space="preserve">Szántó Anna 2014: A célzott beszédpercepció- és beszédértés-fejlesztés hatása utánkövetéses vizsgálatban. In </w:t>
            </w:r>
            <w:r w:rsidRPr="009565E2">
              <w:rPr>
                <w:bCs/>
                <w:i/>
                <w:szCs w:val="22"/>
              </w:rPr>
              <w:t>Beszédkutatás 2014.</w:t>
            </w:r>
            <w:r w:rsidRPr="009565E2">
              <w:rPr>
                <w:bCs/>
                <w:szCs w:val="22"/>
              </w:rPr>
              <w:t xml:space="preserve"> MTA Nyelvtudományi Intézet, Budapest.</w:t>
            </w:r>
          </w:p>
          <w:p w:rsidR="00EA3ACC" w:rsidRPr="00EA3ACC" w:rsidRDefault="00EA3ACC" w:rsidP="00EA3ACC">
            <w:pPr>
              <w:ind w:left="127" w:firstLine="233"/>
              <w:rPr>
                <w:bCs/>
                <w:i/>
                <w:szCs w:val="22"/>
              </w:rPr>
            </w:pPr>
            <w:r w:rsidRPr="00EA3ACC">
              <w:rPr>
                <w:bCs/>
                <w:szCs w:val="22"/>
              </w:rPr>
              <w:t>Tancz Tünde:</w:t>
            </w:r>
            <w:r w:rsidRPr="00EA3ACC">
              <w:rPr>
                <w:bCs/>
                <w:i/>
                <w:szCs w:val="22"/>
              </w:rPr>
              <w:t xml:space="preserve"> </w:t>
            </w:r>
            <w:r w:rsidRPr="00EA3ACC">
              <w:rPr>
                <w:szCs w:val="22"/>
              </w:rPr>
              <w:t>Nyelvi és kommunikációs készségek játékos fejlesztése az alapozó szakaszban</w:t>
            </w:r>
            <w:r w:rsidRPr="00EA3ACC">
              <w:rPr>
                <w:szCs w:val="22"/>
                <w:lang w:val="hu-HU"/>
              </w:rPr>
              <w:t xml:space="preserve">. </w:t>
            </w:r>
            <w:r w:rsidRPr="00EA3ACC">
              <w:rPr>
                <w:bCs/>
                <w:i/>
                <w:szCs w:val="22"/>
              </w:rPr>
              <w:fldChar w:fldCharType="begin"/>
            </w:r>
            <w:r w:rsidRPr="00EA3ACC">
              <w:rPr>
                <w:bCs/>
                <w:i/>
                <w:szCs w:val="22"/>
              </w:rPr>
              <w:instrText xml:space="preserve"> HYPERLINK "http://anyanyelv-pedagogia.hu/cikkek.php?id=318" </w:instrText>
            </w:r>
            <w:r w:rsidRPr="00EA3ACC">
              <w:rPr>
                <w:bCs/>
                <w:i/>
                <w:szCs w:val="22"/>
              </w:rPr>
              <w:fldChar w:fldCharType="separate"/>
            </w:r>
            <w:r w:rsidRPr="00EA3ACC">
              <w:rPr>
                <w:rStyle w:val="Hiperhivatkozs"/>
                <w:bCs/>
                <w:i/>
                <w:szCs w:val="22"/>
              </w:rPr>
              <w:t>http://anyanyelv-pedagogia.hu/cikkek.php?id=318</w:t>
            </w:r>
            <w:r w:rsidRPr="00EA3ACC">
              <w:rPr>
                <w:bCs/>
                <w:i/>
                <w:szCs w:val="22"/>
              </w:rPr>
              <w:fldChar w:fldCharType="end"/>
            </w:r>
          </w:p>
          <w:p w:rsidR="00EA3ACC" w:rsidRPr="00982FA2" w:rsidRDefault="00EA3ACC" w:rsidP="00EA3ACC">
            <w:pPr>
              <w:suppressAutoHyphens w:val="0"/>
              <w:overflowPunct/>
              <w:ind w:left="127" w:firstLine="233"/>
              <w:rPr>
                <w:szCs w:val="22"/>
                <w:lang w:val="hu-HU"/>
              </w:rPr>
            </w:pPr>
            <w:r w:rsidRPr="00982FA2">
              <w:rPr>
                <w:szCs w:val="22"/>
              </w:rPr>
              <w:t xml:space="preserve">Tóth Beatrix 2006. </w:t>
            </w:r>
            <w:r w:rsidRPr="00982FA2">
              <w:rPr>
                <w:i/>
                <w:szCs w:val="22"/>
              </w:rPr>
              <w:t>Ötletek a fogalmazás tanításához.</w:t>
            </w:r>
            <w:r w:rsidRPr="00982FA2">
              <w:rPr>
                <w:szCs w:val="22"/>
              </w:rPr>
              <w:t xml:space="preserve"> </w:t>
            </w:r>
            <w:r w:rsidRPr="00982FA2">
              <w:rPr>
                <w:szCs w:val="22"/>
              </w:rPr>
              <w:fldChar w:fldCharType="begin"/>
            </w:r>
            <w:r w:rsidRPr="00982FA2">
              <w:rPr>
                <w:szCs w:val="22"/>
              </w:rPr>
              <w:instrText xml:space="preserve"> HYPERLINK "http://magyartanar.mnyt.hu/upld/Microsoft%20Word%20-%20FogalmazasTothBeatrix.pdf" </w:instrText>
            </w:r>
            <w:r w:rsidRPr="00982FA2">
              <w:rPr>
                <w:szCs w:val="22"/>
              </w:rPr>
            </w:r>
            <w:r w:rsidRPr="00982FA2">
              <w:rPr>
                <w:szCs w:val="22"/>
              </w:rPr>
              <w:fldChar w:fldCharType="separate"/>
            </w:r>
            <w:r w:rsidRPr="00982FA2">
              <w:rPr>
                <w:rStyle w:val="Hiperhivatkozs"/>
                <w:szCs w:val="22"/>
              </w:rPr>
              <w:t>http://magyartanar.mnyt.hu/upld/Microsoft%20Word%20-%20FogalmazasTothBeatrix.pdf</w:t>
            </w:r>
            <w:r w:rsidRPr="00982FA2">
              <w:rPr>
                <w:szCs w:val="22"/>
              </w:rPr>
              <w:fldChar w:fldCharType="end"/>
            </w:r>
          </w:p>
          <w:p w:rsidR="00EA3ACC" w:rsidRPr="00EA3ACC" w:rsidRDefault="00EA3ACC" w:rsidP="00EA3ACC">
            <w:pPr>
              <w:ind w:left="127" w:firstLine="233"/>
              <w:rPr>
                <w:szCs w:val="22"/>
              </w:rPr>
            </w:pPr>
            <w:r w:rsidRPr="00EA3ACC">
              <w:rPr>
                <w:szCs w:val="22"/>
              </w:rPr>
              <w:lastRenderedPageBreak/>
              <w:t xml:space="preserve">Tóth Beatrix 2008. Fogalmazástanítás – miért és hogyan másképpen? </w:t>
            </w:r>
            <w:r w:rsidRPr="00EA3ACC">
              <w:rPr>
                <w:i/>
                <w:szCs w:val="22"/>
              </w:rPr>
              <w:t>Anyanyelv-pedagógia</w:t>
            </w:r>
            <w:r w:rsidRPr="00EA3ACC">
              <w:rPr>
                <w:szCs w:val="22"/>
              </w:rPr>
              <w:t xml:space="preserve"> 1. </w:t>
            </w:r>
            <w:r w:rsidRPr="00EA3ACC">
              <w:rPr>
                <w:szCs w:val="22"/>
              </w:rPr>
              <w:fldChar w:fldCharType="begin"/>
            </w:r>
            <w:r w:rsidRPr="00EA3ACC">
              <w:rPr>
                <w:szCs w:val="22"/>
              </w:rPr>
              <w:instrText xml:space="preserve"> HYPERLINK "http://www.anyanyelv-pedagogia.hu/cikkek.php?id=15" </w:instrText>
            </w:r>
            <w:r w:rsidRPr="00EA3ACC">
              <w:rPr>
                <w:szCs w:val="22"/>
              </w:rPr>
              <w:fldChar w:fldCharType="separate"/>
            </w:r>
            <w:r w:rsidRPr="00EA3ACC">
              <w:rPr>
                <w:rStyle w:val="Hiperhivatkozs"/>
                <w:szCs w:val="22"/>
              </w:rPr>
              <w:t>http://www.anyanyelv-pedagogia.hu/cikkek.php?id=15</w:t>
            </w:r>
            <w:r w:rsidRPr="00EA3ACC">
              <w:rPr>
                <w:szCs w:val="22"/>
              </w:rPr>
              <w:fldChar w:fldCharType="end"/>
            </w:r>
          </w:p>
          <w:p w:rsidR="00DB49F0" w:rsidRPr="00EA3ACC" w:rsidRDefault="00EA3ACC" w:rsidP="00EA3ACC">
            <w:pPr>
              <w:ind w:left="127" w:firstLine="233"/>
              <w:rPr>
                <w:szCs w:val="22"/>
              </w:rPr>
            </w:pPr>
            <w:hyperlink r:id="rId9" w:history="1">
              <w:r w:rsidRPr="005F24AC">
                <w:rPr>
                  <w:rStyle w:val="Hiperhivatkozs"/>
                  <w:color w:val="auto"/>
                  <w:szCs w:val="22"/>
                  <w:u w:val="none"/>
                </w:rPr>
                <w:t>Tóth Beatrix: Szövegértést fejlesztő gyakorlatok alsó tagozatosok számára</w:t>
              </w:r>
            </w:hyperlink>
            <w:r w:rsidRPr="00EA3ACC">
              <w:rPr>
                <w:szCs w:val="22"/>
              </w:rPr>
              <w:t>.</w:t>
            </w:r>
            <w:r w:rsidRPr="00EA3ACC">
              <w:rPr>
                <w:szCs w:val="22"/>
                <w:lang w:val="hu-HU"/>
              </w:rPr>
              <w:t xml:space="preserve"> </w:t>
            </w:r>
            <w:r w:rsidRPr="00EA3ACC">
              <w:rPr>
                <w:bCs/>
                <w:szCs w:val="22"/>
                <w:u w:val="single"/>
              </w:rPr>
              <w:fldChar w:fldCharType="begin"/>
            </w:r>
            <w:r w:rsidRPr="00EA3ACC">
              <w:rPr>
                <w:bCs/>
                <w:szCs w:val="22"/>
                <w:u w:val="single"/>
              </w:rPr>
              <w:instrText xml:space="preserve"> HYPERLINK "http://www.anyanyelv-pedagogia.hu/cikkek.php?id=217" </w:instrText>
            </w:r>
            <w:r w:rsidRPr="00EA3ACC">
              <w:rPr>
                <w:bCs/>
                <w:szCs w:val="22"/>
                <w:u w:val="single"/>
              </w:rPr>
              <w:fldChar w:fldCharType="separate"/>
            </w:r>
            <w:r w:rsidRPr="00EA3ACC">
              <w:rPr>
                <w:rStyle w:val="Hiperhivatkozs"/>
                <w:bCs/>
                <w:szCs w:val="22"/>
              </w:rPr>
              <w:t>http://www.anyanyelv-pedagogia.hu/cikkek.php?id=217</w:t>
            </w:r>
            <w:r w:rsidRPr="00EA3ACC">
              <w:rPr>
                <w:bCs/>
                <w:szCs w:val="22"/>
                <w:u w:val="single"/>
              </w:rPr>
              <w:fldChar w:fldCharType="end"/>
            </w:r>
          </w:p>
        </w:tc>
      </w:tr>
    </w:tbl>
    <w:p w:rsidR="00F509F3" w:rsidRDefault="00B25820" w:rsidP="00B25820">
      <w:pPr>
        <w:pStyle w:val="Fisasubtitlu"/>
        <w:numPr>
          <w:ilvl w:val="0"/>
          <w:numId w:val="2"/>
        </w:numPr>
      </w:pPr>
      <w:r>
        <w:lastRenderedPageBreak/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F509F3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</w:pPr>
            <w:r w:rsidRPr="00FA3319">
              <w:rPr>
                <w:rFonts w:cs="Times New Roman"/>
                <w:sz w:val="24"/>
              </w:rPr>
              <w:t>Conţinutul disciplinei este în concordanţă cu ceea ce se practică în alte centre universitare din țară şi din străinătate.  Pentru o mai bună adaptare la cerinţele pieţei muncii a conţinutului disciplinei s-au organizat discuții și întâlniri atât cu profesori de limba maghiară din regiune, cât si cu reprezentanţii angajatorilor din mediul socio-cultural și de afaceri.</w:t>
            </w:r>
          </w:p>
        </w:tc>
      </w:tr>
    </w:tbl>
    <w:p w:rsidR="00F509F3" w:rsidRDefault="00B25820" w:rsidP="00B25820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F509F3" w:rsidTr="00B25820">
        <w:trPr>
          <w:trHeight w:hRule="exact"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Default="00B25820" w:rsidP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 w:rsidP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F3" w:rsidRDefault="00B25820" w:rsidP="00B2582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B90FE7" w:rsidTr="00B25820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E7" w:rsidRDefault="00B90FE7" w:rsidP="00B90FE7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E7" w:rsidRPr="007A0CF3" w:rsidRDefault="00B90FE7" w:rsidP="00B90FE7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 w:rsidRPr="007A0CF3">
              <w:t>corectitudinea</w:t>
            </w:r>
            <w:proofErr w:type="spellEnd"/>
            <w:r w:rsidRPr="007A0CF3">
              <w:t xml:space="preserve"> </w:t>
            </w:r>
            <w:proofErr w:type="spellStart"/>
            <w:r w:rsidRPr="007A0CF3">
              <w:t>si</w:t>
            </w:r>
            <w:proofErr w:type="spellEnd"/>
            <w:r w:rsidRPr="007A0CF3">
              <w:t xml:space="preserve"> </w:t>
            </w:r>
            <w:proofErr w:type="spellStart"/>
            <w:r w:rsidRPr="007A0CF3">
              <w:t>completitudinea</w:t>
            </w:r>
            <w:proofErr w:type="spellEnd"/>
            <w:r w:rsidRPr="007A0CF3">
              <w:t xml:space="preserve"> </w:t>
            </w:r>
            <w:proofErr w:type="spellStart"/>
            <w:r w:rsidRPr="007A0CF3">
              <w:t>cunostinţelor</w:t>
            </w:r>
            <w:proofErr w:type="spellEnd"/>
            <w:r w:rsidRPr="007A0CF3">
              <w:t xml:space="preserve">; </w:t>
            </w:r>
          </w:p>
          <w:p w:rsidR="00B90FE7" w:rsidRPr="007A0CF3" w:rsidRDefault="00B90FE7" w:rsidP="00B90FE7">
            <w:pPr>
              <w:pStyle w:val="Default"/>
            </w:pPr>
            <w:r w:rsidRPr="007A0CF3">
              <w:t xml:space="preserve">- </w:t>
            </w:r>
            <w:proofErr w:type="spellStart"/>
            <w:r w:rsidRPr="007A0CF3">
              <w:t>coerenţa</w:t>
            </w:r>
            <w:proofErr w:type="spellEnd"/>
            <w:r w:rsidRPr="007A0CF3">
              <w:t xml:space="preserve"> </w:t>
            </w:r>
            <w:proofErr w:type="spellStart"/>
            <w:r w:rsidRPr="007A0CF3">
              <w:t>logică</w:t>
            </w:r>
            <w:proofErr w:type="spellEnd"/>
            <w:r w:rsidRPr="007A0CF3">
              <w:t xml:space="preserve">; </w:t>
            </w:r>
          </w:p>
          <w:p w:rsidR="00B90FE7" w:rsidRPr="007A0CF3" w:rsidRDefault="00B90FE7" w:rsidP="00B90FE7">
            <w:pPr>
              <w:spacing w:before="9"/>
              <w:ind w:left="105" w:right="85"/>
              <w:rPr>
                <w:rFonts w:cs="Times New Roman"/>
                <w:sz w:val="24"/>
              </w:rPr>
            </w:pPr>
            <w:r w:rsidRPr="007A0CF3">
              <w:rPr>
                <w:rFonts w:cs="Times New Roman"/>
                <w:sz w:val="24"/>
              </w:rPr>
              <w:t xml:space="preserve">- gradul de asimilare a limbajului de specialitate; </w:t>
            </w:r>
          </w:p>
          <w:p w:rsidR="00B90FE7" w:rsidRPr="007A0CF3" w:rsidRDefault="00B90FE7" w:rsidP="00B90FE7">
            <w:pPr>
              <w:spacing w:before="9"/>
              <w:ind w:left="105" w:right="85"/>
              <w:rPr>
                <w:rFonts w:cs="Times New Roman"/>
                <w:sz w:val="24"/>
                <w:lang w:val="it-IT"/>
              </w:rPr>
            </w:pPr>
            <w:r w:rsidRPr="007A0CF3">
              <w:rPr>
                <w:rFonts w:cs="Times New Roman"/>
                <w:sz w:val="24"/>
                <w:lang w:val="it-IT"/>
              </w:rPr>
              <w:t>- criterii ce vizeaza aspectele atitudinale: constiinciozitatea, interesul pentru studiu individual.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E7" w:rsidRPr="001B43FF" w:rsidRDefault="00B90FE7" w:rsidP="00B90FE7">
            <w:pPr>
              <w:ind w:left="105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examen scris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E7" w:rsidRPr="001B43FF" w:rsidRDefault="00B90FE7" w:rsidP="00B90FE7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50%</w:t>
            </w:r>
          </w:p>
        </w:tc>
      </w:tr>
      <w:tr w:rsidR="00B90FE7" w:rsidTr="00B25820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E7" w:rsidRDefault="00B90FE7" w:rsidP="00B90FE7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E7" w:rsidRPr="007A0CF3" w:rsidRDefault="00B90FE7" w:rsidP="00B90FE7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 w:rsidRPr="007A0CF3">
              <w:t>capacit</w:t>
            </w:r>
            <w:r>
              <w:t>atea</w:t>
            </w:r>
            <w:proofErr w:type="spellEnd"/>
            <w:r>
              <w:t xml:space="preserve"> de </w:t>
            </w:r>
            <w:proofErr w:type="gramStart"/>
            <w:r>
              <w:t>a</w:t>
            </w:r>
            <w:proofErr w:type="gramEnd"/>
            <w:r>
              <w:t xml:space="preserve"> opera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cunostinţele</w:t>
            </w:r>
            <w:proofErr w:type="spellEnd"/>
            <w:r>
              <w:t xml:space="preserve"> </w:t>
            </w:r>
            <w:proofErr w:type="spellStart"/>
            <w:r w:rsidRPr="007A0CF3">
              <w:t>asimilate</w:t>
            </w:r>
            <w:proofErr w:type="spellEnd"/>
            <w:r w:rsidRPr="007A0CF3">
              <w:t xml:space="preserve">; </w:t>
            </w:r>
          </w:p>
          <w:p w:rsidR="00B90FE7" w:rsidRDefault="00B90FE7" w:rsidP="00B90FE7">
            <w:pPr>
              <w:pStyle w:val="Default"/>
            </w:pPr>
            <w:r w:rsidRPr="007A0CF3">
              <w:t xml:space="preserve">- </w:t>
            </w:r>
            <w:proofErr w:type="spellStart"/>
            <w:r w:rsidRPr="007A0CF3">
              <w:t>capacitatea</w:t>
            </w:r>
            <w:proofErr w:type="spellEnd"/>
            <w:r w:rsidRPr="007A0CF3">
              <w:t xml:space="preserve"> de </w:t>
            </w:r>
            <w:proofErr w:type="spellStart"/>
            <w:r w:rsidRPr="007A0CF3">
              <w:t>aplicare</w:t>
            </w:r>
            <w:proofErr w:type="spellEnd"/>
            <w:r w:rsidRPr="007A0CF3">
              <w:t xml:space="preserve"> </w:t>
            </w:r>
            <w:proofErr w:type="spellStart"/>
            <w:r w:rsidRPr="007A0CF3">
              <w:t>în</w:t>
            </w:r>
            <w:proofErr w:type="spellEnd"/>
            <w:r w:rsidRPr="007A0CF3">
              <w:t xml:space="preserve"> </w:t>
            </w:r>
            <w:proofErr w:type="spellStart"/>
            <w:r w:rsidRPr="007A0CF3">
              <w:t>practică</w:t>
            </w:r>
            <w:proofErr w:type="spellEnd"/>
            <w:r w:rsidRPr="007A0CF3">
              <w:t xml:space="preserve">; </w:t>
            </w:r>
          </w:p>
          <w:p w:rsidR="00B90FE7" w:rsidRPr="007A0CF3" w:rsidRDefault="00B90FE7" w:rsidP="00B90FE7">
            <w:pPr>
              <w:pStyle w:val="Default"/>
            </w:pPr>
            <w:r>
              <w:t xml:space="preserve">- </w:t>
            </w:r>
            <w:proofErr w:type="spellStart"/>
            <w:r>
              <w:t>capaciatatea</w:t>
            </w:r>
            <w:proofErr w:type="spellEnd"/>
            <w:r>
              <w:t xml:space="preserve"> de a </w:t>
            </w:r>
            <w:proofErr w:type="gramStart"/>
            <w:r>
              <w:t>formula</w:t>
            </w:r>
            <w:proofErr w:type="gramEnd"/>
            <w:r>
              <w:t xml:space="preserve"> </w:t>
            </w:r>
            <w:proofErr w:type="spellStart"/>
            <w:r>
              <w:t>opinii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întrebări</w:t>
            </w:r>
            <w:proofErr w:type="spellEnd"/>
            <w:r>
              <w:t xml:space="preserve"> </w:t>
            </w:r>
            <w:proofErr w:type="spellStart"/>
            <w:r>
              <w:t>legate</w:t>
            </w:r>
            <w:proofErr w:type="spellEnd"/>
            <w:r>
              <w:t xml:space="preserve"> de </w:t>
            </w:r>
            <w:proofErr w:type="spellStart"/>
            <w:r>
              <w:t>cunoştinţele</w:t>
            </w:r>
            <w:proofErr w:type="spellEnd"/>
            <w:r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</w:t>
            </w:r>
            <w:proofErr w:type="spellStart"/>
            <w:r>
              <w:t>studiat</w:t>
            </w:r>
            <w:proofErr w:type="spellEnd"/>
          </w:p>
          <w:p w:rsidR="00B90FE7" w:rsidRPr="007A0CF3" w:rsidRDefault="00B90FE7" w:rsidP="00B90FE7">
            <w:pPr>
              <w:spacing w:line="239" w:lineRule="auto"/>
              <w:ind w:left="105" w:right="85"/>
              <w:rPr>
                <w:rFonts w:cs="Times New Roman"/>
                <w:sz w:val="24"/>
              </w:rPr>
            </w:pPr>
            <w:r w:rsidRPr="007A0CF3">
              <w:rPr>
                <w:rFonts w:cs="Times New Roman"/>
                <w:sz w:val="24"/>
              </w:rPr>
              <w:t xml:space="preserve">- criterii ce vizeaza aspectele atitudinale: </w:t>
            </w:r>
            <w:r>
              <w:rPr>
                <w:rFonts w:cs="Times New Roman"/>
                <w:sz w:val="24"/>
              </w:rPr>
              <w:t>conştiinciozitatea</w:t>
            </w:r>
            <w:r w:rsidRPr="007A0CF3">
              <w:rPr>
                <w:rFonts w:cs="Times New Roman"/>
                <w:sz w:val="24"/>
              </w:rPr>
              <w:t>, interesul pentru studiu individual.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E7" w:rsidRPr="001B43FF" w:rsidRDefault="00B90FE7" w:rsidP="00B90FE7">
            <w:pPr>
              <w:ind w:left="105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activitate continuă, pregătire pentru seminar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E7" w:rsidRPr="001B43FF" w:rsidRDefault="00B90FE7" w:rsidP="00B90FE7">
            <w:pPr>
              <w:spacing w:line="267" w:lineRule="exact"/>
              <w:ind w:left="102" w:right="-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50%</w:t>
            </w:r>
          </w:p>
        </w:tc>
      </w:tr>
      <w:tr w:rsidR="00B25820" w:rsidTr="00B25820">
        <w:trPr>
          <w:trHeight w:val="578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20" w:rsidRDefault="00B25820" w:rsidP="00B25820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</w:p>
          <w:p w:rsidR="00B25820" w:rsidRPr="00B25820" w:rsidRDefault="00B90FE7" w:rsidP="00B25820">
            <w:pPr>
              <w:spacing w:line="284" w:lineRule="exact"/>
              <w:ind w:left="102" w:right="-20"/>
              <w:rPr>
                <w:rFonts w:cs="Times New Roman"/>
                <w:sz w:val="24"/>
              </w:rPr>
            </w:pPr>
            <w:r w:rsidRPr="00B61CDC">
              <w:rPr>
                <w:rFonts w:cs="Times New Roman"/>
                <w:sz w:val="24"/>
              </w:rPr>
              <w:t>Elaborarea unor proiecte pentru activitaţile instructiv-educative utilizând conceptele, teoriile, paradigmele, principiile şi metodologiile specifice domeniului ştiinţelor educaţiei sau disciplinelor predate.</w:t>
            </w:r>
            <w:bookmarkStart w:id="0" w:name="_GoBack"/>
            <w:bookmarkEnd w:id="0"/>
          </w:p>
        </w:tc>
      </w:tr>
      <w:tr w:rsidR="00B25820" w:rsidTr="00B25820">
        <w:tc>
          <w:tcPr>
            <w:tcW w:w="2549" w:type="dxa"/>
            <w:gridSpan w:val="2"/>
            <w:shd w:val="clear" w:color="auto" w:fill="auto"/>
          </w:tcPr>
          <w:p w:rsidR="00B25820" w:rsidRDefault="00B25820" w:rsidP="00B2582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:rsidR="00B25820" w:rsidRDefault="00B25820" w:rsidP="00B2582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B25820" w:rsidRDefault="00B25820" w:rsidP="00B2582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B25820" w:rsidTr="00B25820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:rsidR="00B25820" w:rsidRDefault="00B25820" w:rsidP="00B25820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:rsidR="00B25820" w:rsidRDefault="00B25820" w:rsidP="00B25820">
            <w:pPr>
              <w:widowControl w:val="0"/>
              <w:tabs>
                <w:tab w:val="left" w:leader="dot" w:pos="2835"/>
              </w:tabs>
            </w:pPr>
            <w:r>
              <w:t>dr. Bartha Krisztina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B25820" w:rsidRDefault="00B25820" w:rsidP="00B25820">
            <w:pPr>
              <w:widowControl w:val="0"/>
              <w:tabs>
                <w:tab w:val="left" w:leader="dot" w:pos="2835"/>
              </w:tabs>
            </w:pPr>
            <w:r>
              <w:t>dr. Bartha Krisztina</w:t>
            </w:r>
          </w:p>
        </w:tc>
      </w:tr>
      <w:tr w:rsidR="00B25820" w:rsidTr="00B25820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:rsidR="00B25820" w:rsidRDefault="00B25820" w:rsidP="00B2582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:rsidR="00B25820" w:rsidRDefault="00B25820" w:rsidP="00B2582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B25820" w:rsidTr="00B25820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:rsidR="00B25820" w:rsidRDefault="00B25820" w:rsidP="00B25820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:rsidR="00B25820" w:rsidRDefault="00B25820" w:rsidP="00B25820">
            <w:pPr>
              <w:widowControl w:val="0"/>
              <w:tabs>
                <w:tab w:val="left" w:leader="dot" w:pos="2835"/>
              </w:tabs>
            </w:pPr>
          </w:p>
        </w:tc>
      </w:tr>
    </w:tbl>
    <w:p w:rsidR="00F509F3" w:rsidRDefault="00F509F3"/>
    <w:sectPr w:rsidR="00F509F3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4A9"/>
    <w:multiLevelType w:val="hybridMultilevel"/>
    <w:tmpl w:val="D18C95E4"/>
    <w:lvl w:ilvl="0" w:tplc="38E64F8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07" w:hanging="360"/>
      </w:pPr>
    </w:lvl>
    <w:lvl w:ilvl="2" w:tplc="040E001B" w:tentative="1">
      <w:start w:val="1"/>
      <w:numFmt w:val="lowerRoman"/>
      <w:lvlText w:val="%3."/>
      <w:lvlJc w:val="right"/>
      <w:pPr>
        <w:ind w:left="1927" w:hanging="180"/>
      </w:pPr>
    </w:lvl>
    <w:lvl w:ilvl="3" w:tplc="040E000F" w:tentative="1">
      <w:start w:val="1"/>
      <w:numFmt w:val="decimal"/>
      <w:lvlText w:val="%4."/>
      <w:lvlJc w:val="left"/>
      <w:pPr>
        <w:ind w:left="2647" w:hanging="360"/>
      </w:pPr>
    </w:lvl>
    <w:lvl w:ilvl="4" w:tplc="040E0019" w:tentative="1">
      <w:start w:val="1"/>
      <w:numFmt w:val="lowerLetter"/>
      <w:lvlText w:val="%5."/>
      <w:lvlJc w:val="left"/>
      <w:pPr>
        <w:ind w:left="3367" w:hanging="360"/>
      </w:pPr>
    </w:lvl>
    <w:lvl w:ilvl="5" w:tplc="040E001B" w:tentative="1">
      <w:start w:val="1"/>
      <w:numFmt w:val="lowerRoman"/>
      <w:lvlText w:val="%6."/>
      <w:lvlJc w:val="right"/>
      <w:pPr>
        <w:ind w:left="4087" w:hanging="180"/>
      </w:pPr>
    </w:lvl>
    <w:lvl w:ilvl="6" w:tplc="040E000F" w:tentative="1">
      <w:start w:val="1"/>
      <w:numFmt w:val="decimal"/>
      <w:lvlText w:val="%7."/>
      <w:lvlJc w:val="left"/>
      <w:pPr>
        <w:ind w:left="4807" w:hanging="360"/>
      </w:pPr>
    </w:lvl>
    <w:lvl w:ilvl="7" w:tplc="040E0019" w:tentative="1">
      <w:start w:val="1"/>
      <w:numFmt w:val="lowerLetter"/>
      <w:lvlText w:val="%8."/>
      <w:lvlJc w:val="left"/>
      <w:pPr>
        <w:ind w:left="5527" w:hanging="360"/>
      </w:pPr>
    </w:lvl>
    <w:lvl w:ilvl="8" w:tplc="040E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9AB6491"/>
    <w:multiLevelType w:val="multilevel"/>
    <w:tmpl w:val="CF8CB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610E5D"/>
    <w:multiLevelType w:val="multilevel"/>
    <w:tmpl w:val="63006ED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209F2531"/>
    <w:multiLevelType w:val="hybridMultilevel"/>
    <w:tmpl w:val="29F4D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6B33"/>
    <w:multiLevelType w:val="hybridMultilevel"/>
    <w:tmpl w:val="CA607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7604"/>
    <w:multiLevelType w:val="hybridMultilevel"/>
    <w:tmpl w:val="D7FED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2A74"/>
    <w:multiLevelType w:val="hybridMultilevel"/>
    <w:tmpl w:val="CA607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06FD"/>
    <w:multiLevelType w:val="hybridMultilevel"/>
    <w:tmpl w:val="85F46EE6"/>
    <w:lvl w:ilvl="0" w:tplc="A6302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29FA"/>
    <w:multiLevelType w:val="hybridMultilevel"/>
    <w:tmpl w:val="0FE2B2CA"/>
    <w:lvl w:ilvl="0" w:tplc="7F1E4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8CD"/>
    <w:multiLevelType w:val="hybridMultilevel"/>
    <w:tmpl w:val="1FC886AE"/>
    <w:lvl w:ilvl="0" w:tplc="48DCB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6BCC"/>
    <w:multiLevelType w:val="hybridMultilevel"/>
    <w:tmpl w:val="62942D32"/>
    <w:lvl w:ilvl="0" w:tplc="44782D40">
      <w:start w:val="1"/>
      <w:numFmt w:val="decimal"/>
      <w:lvlText w:val="%1."/>
      <w:lvlJc w:val="left"/>
      <w:pPr>
        <w:ind w:left="487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207" w:hanging="360"/>
      </w:pPr>
    </w:lvl>
    <w:lvl w:ilvl="2" w:tplc="040E001B" w:tentative="1">
      <w:start w:val="1"/>
      <w:numFmt w:val="lowerRoman"/>
      <w:lvlText w:val="%3."/>
      <w:lvlJc w:val="right"/>
      <w:pPr>
        <w:ind w:left="1927" w:hanging="180"/>
      </w:pPr>
    </w:lvl>
    <w:lvl w:ilvl="3" w:tplc="040E000F" w:tentative="1">
      <w:start w:val="1"/>
      <w:numFmt w:val="decimal"/>
      <w:lvlText w:val="%4."/>
      <w:lvlJc w:val="left"/>
      <w:pPr>
        <w:ind w:left="2647" w:hanging="360"/>
      </w:pPr>
    </w:lvl>
    <w:lvl w:ilvl="4" w:tplc="040E0019" w:tentative="1">
      <w:start w:val="1"/>
      <w:numFmt w:val="lowerLetter"/>
      <w:lvlText w:val="%5."/>
      <w:lvlJc w:val="left"/>
      <w:pPr>
        <w:ind w:left="3367" w:hanging="360"/>
      </w:pPr>
    </w:lvl>
    <w:lvl w:ilvl="5" w:tplc="040E001B" w:tentative="1">
      <w:start w:val="1"/>
      <w:numFmt w:val="lowerRoman"/>
      <w:lvlText w:val="%6."/>
      <w:lvlJc w:val="right"/>
      <w:pPr>
        <w:ind w:left="4087" w:hanging="180"/>
      </w:pPr>
    </w:lvl>
    <w:lvl w:ilvl="6" w:tplc="040E000F" w:tentative="1">
      <w:start w:val="1"/>
      <w:numFmt w:val="decimal"/>
      <w:lvlText w:val="%7."/>
      <w:lvlJc w:val="left"/>
      <w:pPr>
        <w:ind w:left="4807" w:hanging="360"/>
      </w:pPr>
    </w:lvl>
    <w:lvl w:ilvl="7" w:tplc="040E0019" w:tentative="1">
      <w:start w:val="1"/>
      <w:numFmt w:val="lowerLetter"/>
      <w:lvlText w:val="%8."/>
      <w:lvlJc w:val="left"/>
      <w:pPr>
        <w:ind w:left="5527" w:hanging="360"/>
      </w:pPr>
    </w:lvl>
    <w:lvl w:ilvl="8" w:tplc="040E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1" w15:restartNumberingAfterBreak="0">
    <w:nsid w:val="50545DF7"/>
    <w:multiLevelType w:val="multilevel"/>
    <w:tmpl w:val="182A68D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007B67"/>
    <w:multiLevelType w:val="multilevel"/>
    <w:tmpl w:val="D7F8E6B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3" w15:restartNumberingAfterBreak="0">
    <w:nsid w:val="533E4128"/>
    <w:multiLevelType w:val="hybridMultilevel"/>
    <w:tmpl w:val="D0B69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6679C"/>
    <w:multiLevelType w:val="multilevel"/>
    <w:tmpl w:val="210AD7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D8F3541"/>
    <w:multiLevelType w:val="hybridMultilevel"/>
    <w:tmpl w:val="5CB88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3"/>
    <w:rsid w:val="002718FB"/>
    <w:rsid w:val="002B77BB"/>
    <w:rsid w:val="00493F54"/>
    <w:rsid w:val="004B664C"/>
    <w:rsid w:val="005A518A"/>
    <w:rsid w:val="005F24AC"/>
    <w:rsid w:val="007056DA"/>
    <w:rsid w:val="008D4C05"/>
    <w:rsid w:val="009375A3"/>
    <w:rsid w:val="00A50640"/>
    <w:rsid w:val="00B25820"/>
    <w:rsid w:val="00B90FE7"/>
    <w:rsid w:val="00BA4A94"/>
    <w:rsid w:val="00D92EB0"/>
    <w:rsid w:val="00DB49F0"/>
    <w:rsid w:val="00E80C7F"/>
    <w:rsid w:val="00EA3ACC"/>
    <w:rsid w:val="00F509F3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DB93"/>
  <w15:docId w15:val="{1CFC54E0-1EB8-4000-90FC-807BD9A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hivatkozs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Fisatitlu">
    <w:name w:val="Fisa_titlu"/>
    <w:basedOn w:val="Norm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l"/>
    <w:next w:val="Norm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Szvegtrzsbehzssal">
    <w:name w:val="Body Text Indent"/>
    <w:basedOn w:val="Norm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table" w:styleId="Tblzategyszer2">
    <w:name w:val="Plain Table 2"/>
    <w:basedOn w:val="Normltblzat"/>
    <w:uiPriority w:val="42"/>
    <w:rsid w:val="00E80C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csostblzat">
    <w:name w:val="Table Grid"/>
    <w:basedOn w:val="Normltblzat"/>
    <w:uiPriority w:val="39"/>
    <w:rsid w:val="00E8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820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hu-HU" w:bidi="ar-SA"/>
    </w:rPr>
  </w:style>
  <w:style w:type="paragraph" w:styleId="llb">
    <w:name w:val="footer"/>
    <w:basedOn w:val="Norml"/>
    <w:link w:val="llbChar"/>
    <w:rsid w:val="00BA4A94"/>
    <w:pPr>
      <w:widowControl w:val="0"/>
      <w:tabs>
        <w:tab w:val="center" w:pos="4320"/>
        <w:tab w:val="right" w:pos="8640"/>
      </w:tabs>
      <w:suppressAutoHyphens w:val="0"/>
      <w:overflowPunct/>
      <w:autoSpaceDE w:val="0"/>
      <w:autoSpaceDN w:val="0"/>
      <w:adjustRightInd w:val="0"/>
    </w:pPr>
    <w:rPr>
      <w:rFonts w:eastAsia="Times New Roman" w:cs="Times New Roman"/>
      <w:kern w:val="0"/>
      <w:sz w:val="20"/>
      <w:lang w:val="en-US" w:eastAsia="en-US" w:bidi="ar-SA"/>
    </w:rPr>
  </w:style>
  <w:style w:type="character" w:customStyle="1" w:styleId="llbChar">
    <w:name w:val="Élőláb Char"/>
    <w:basedOn w:val="Bekezdsalapbettpusa"/>
    <w:link w:val="llb"/>
    <w:rsid w:val="00BA4A94"/>
    <w:rPr>
      <w:rFonts w:ascii="Times New Roman" w:eastAsia="Times New Roman" w:hAnsi="Times New Roman" w:cs="Times New Roman"/>
      <w:kern w:val="0"/>
      <w:sz w:val="20"/>
      <w:lang w:val="en-US" w:eastAsia="en-US" w:bidi="ar-SA"/>
    </w:rPr>
  </w:style>
  <w:style w:type="character" w:styleId="Kiemels">
    <w:name w:val="Emphasis"/>
    <w:uiPriority w:val="20"/>
    <w:qFormat/>
    <w:rsid w:val="00DB49F0"/>
    <w:rPr>
      <w:i/>
      <w:iCs/>
    </w:rPr>
  </w:style>
  <w:style w:type="paragraph" w:styleId="a">
    <w:next w:val="Kiemels2"/>
    <w:uiPriority w:val="22"/>
    <w:qFormat/>
    <w:rsid w:val="00DB49F0"/>
    <w:rPr>
      <w:rFonts w:ascii="Times New Roman" w:hAnsi="Times New Roman" w:cs="Mangal"/>
      <w:sz w:val="22"/>
    </w:rPr>
  </w:style>
  <w:style w:type="character" w:styleId="Kiemels2">
    <w:name w:val="Strong"/>
    <w:basedOn w:val="Bekezdsalapbettpusa"/>
    <w:uiPriority w:val="22"/>
    <w:qFormat/>
    <w:rsid w:val="00DB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anyelv-pedagogia.hu/cikkek.php?id=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yanyelv-pedagogia.hu/cikkek.php?id=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yanyelv-pedagogia.hu/cikkek.php?id=3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yanyelv-pedagogia.hu/cikkek.php?id=2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yanyelv-pedagogia.hu/cikkek.php?id=2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1844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Krisztina Bartha</cp:lastModifiedBy>
  <cp:revision>14</cp:revision>
  <dcterms:created xsi:type="dcterms:W3CDTF">2023-09-21T11:47:00Z</dcterms:created>
  <dcterms:modified xsi:type="dcterms:W3CDTF">2023-09-21T12:51:00Z</dcterms:modified>
  <dc:language>hu-HU</dc:language>
</cp:coreProperties>
</file>